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E3205" w14:textId="5479AD8E" w:rsidR="00D8234D" w:rsidRDefault="00D8234D" w:rsidP="0F90A30E">
      <w:p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26DF599" w14:textId="5BC954D9" w:rsidR="00D8234D" w:rsidRPr="00117B7C" w:rsidRDefault="000F0965" w:rsidP="0F90A30E">
      <w:pPr>
        <w:spacing w:after="0"/>
        <w:jc w:val="center"/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</w:pPr>
      <w:r w:rsidRPr="00117B7C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Self-Exploration</w:t>
      </w:r>
      <w:r w:rsidR="16C6C755" w:rsidRPr="00117B7C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: I</w:t>
      </w:r>
      <w:r w:rsidR="2516370F" w:rsidRPr="00117B7C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n</w:t>
      </w:r>
      <w:r w:rsidR="16C6C755" w:rsidRPr="00117B7C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 xml:space="preserve">terview With Your Board </w:t>
      </w:r>
      <w:r w:rsidR="6A9CC651" w:rsidRPr="00117B7C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o</w:t>
      </w:r>
      <w:r w:rsidR="16C6C755" w:rsidRPr="00117B7C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f Advisor</w:t>
      </w:r>
      <w:r w:rsidR="1EF2D708" w:rsidRPr="00117B7C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s</w:t>
      </w:r>
    </w:p>
    <w:p w14:paraId="014E91D8" w14:textId="3AB6C01B" w:rsidR="00D8234D" w:rsidRPr="00117B7C" w:rsidRDefault="00D8234D" w:rsidP="0F90A30E">
      <w:pPr>
        <w:spacing w:after="0"/>
        <w:jc w:val="center"/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</w:pPr>
    </w:p>
    <w:p w14:paraId="14031F93" w14:textId="52402DB1" w:rsidR="00D8234D" w:rsidRDefault="00D8234D" w:rsidP="0F90A30E">
      <w:p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8FE5094" w14:textId="64294674" w:rsidR="00D8234D" w:rsidRDefault="00E91106" w:rsidP="00E91106">
      <w:p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"/>
        </w:rPr>
        <w:t>Assignment Overview:</w:t>
      </w:r>
    </w:p>
    <w:p w14:paraId="360B3F0C" w14:textId="1A8B8937" w:rsidR="00D8234D" w:rsidRDefault="16C6C755" w:rsidP="0F90A30E">
      <w:p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0F90A30E">
        <w:rPr>
          <w:rFonts w:ascii="Arial" w:eastAsia="Arial" w:hAnsi="Arial" w:cs="Arial"/>
          <w:color w:val="000000" w:themeColor="text1"/>
          <w:sz w:val="22"/>
          <w:szCs w:val="22"/>
        </w:rPr>
        <w:t> </w:t>
      </w:r>
    </w:p>
    <w:p w14:paraId="021F9A8F" w14:textId="206BA00E" w:rsidR="00D8234D" w:rsidRDefault="1D9E9304" w:rsidP="0F90A30E">
      <w:p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0F90A30E">
        <w:rPr>
          <w:rFonts w:ascii="Arial" w:eastAsia="Arial" w:hAnsi="Arial" w:cs="Arial"/>
          <w:color w:val="000000" w:themeColor="text1"/>
          <w:sz w:val="22"/>
          <w:szCs w:val="22"/>
        </w:rPr>
        <w:t xml:space="preserve">Engage </w:t>
      </w:r>
      <w:r w:rsidR="393436CE" w:rsidRPr="0F90A30E">
        <w:rPr>
          <w:rFonts w:ascii="Arial" w:eastAsia="Arial" w:hAnsi="Arial" w:cs="Arial"/>
          <w:color w:val="000000" w:themeColor="text1"/>
          <w:sz w:val="22"/>
          <w:szCs w:val="22"/>
        </w:rPr>
        <w:t>in self-reflection by</w:t>
      </w:r>
      <w:r w:rsidR="00FD4404">
        <w:rPr>
          <w:rFonts w:ascii="Arial" w:eastAsia="Arial" w:hAnsi="Arial" w:cs="Arial"/>
          <w:color w:val="000000" w:themeColor="text1"/>
          <w:sz w:val="22"/>
          <w:szCs w:val="22"/>
        </w:rPr>
        <w:t xml:space="preserve"> completing</w:t>
      </w:r>
      <w:r w:rsidR="393436CE" w:rsidRPr="0F90A30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FD4404" w:rsidRPr="0F90A30E">
        <w:rPr>
          <w:rFonts w:ascii="Arial" w:eastAsia="Arial" w:hAnsi="Arial" w:cs="Arial"/>
          <w:color w:val="000000" w:themeColor="text1"/>
          <w:sz w:val="22"/>
          <w:szCs w:val="22"/>
        </w:rPr>
        <w:t>interviews with</w:t>
      </w:r>
      <w:r w:rsidR="393436CE" w:rsidRPr="0F90A30E">
        <w:rPr>
          <w:rFonts w:ascii="Arial" w:eastAsia="Arial" w:hAnsi="Arial" w:cs="Arial"/>
          <w:color w:val="000000" w:themeColor="text1"/>
          <w:sz w:val="22"/>
          <w:szCs w:val="22"/>
        </w:rPr>
        <w:t xml:space="preserve"> your Board of Advisors. These are people who </w:t>
      </w:r>
      <w:r w:rsidR="1592041F" w:rsidRPr="5FD04C3A">
        <w:rPr>
          <w:rFonts w:ascii="Arial" w:eastAsia="Arial" w:hAnsi="Arial" w:cs="Arial"/>
          <w:color w:val="000000" w:themeColor="text1"/>
          <w:sz w:val="22"/>
          <w:szCs w:val="22"/>
        </w:rPr>
        <w:t xml:space="preserve">you </w:t>
      </w:r>
      <w:r w:rsidR="393436CE" w:rsidRPr="0F90A30E">
        <w:rPr>
          <w:rFonts w:ascii="Arial" w:eastAsia="Arial" w:hAnsi="Arial" w:cs="Arial"/>
          <w:color w:val="000000" w:themeColor="text1"/>
          <w:sz w:val="22"/>
          <w:szCs w:val="22"/>
        </w:rPr>
        <w:t>have spent significant time with and know you well</w:t>
      </w:r>
      <w:r w:rsidR="2FFF62CB" w:rsidRPr="0F90A30E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7F4AE0">
        <w:rPr>
          <w:rFonts w:ascii="Arial" w:eastAsia="Arial" w:hAnsi="Arial" w:cs="Arial"/>
          <w:color w:val="000000" w:themeColor="text1"/>
          <w:sz w:val="22"/>
          <w:szCs w:val="22"/>
        </w:rPr>
        <w:t xml:space="preserve"> The goal of this assignment is to enhance self-awareness o</w:t>
      </w:r>
      <w:r w:rsidR="00A07B98">
        <w:rPr>
          <w:rFonts w:ascii="Arial" w:eastAsia="Arial" w:hAnsi="Arial" w:cs="Arial"/>
          <w:color w:val="000000" w:themeColor="text1"/>
          <w:sz w:val="22"/>
          <w:szCs w:val="22"/>
        </w:rPr>
        <w:t>f</w:t>
      </w:r>
      <w:r w:rsidR="007F4AE0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740646">
        <w:rPr>
          <w:rFonts w:ascii="Arial" w:eastAsia="Arial" w:hAnsi="Arial" w:cs="Arial"/>
          <w:color w:val="000000" w:themeColor="text1"/>
          <w:sz w:val="22"/>
          <w:szCs w:val="22"/>
        </w:rPr>
        <w:t xml:space="preserve">your skills and interests </w:t>
      </w:r>
      <w:r w:rsidR="00A07B98">
        <w:rPr>
          <w:rFonts w:ascii="Arial" w:eastAsia="Arial" w:hAnsi="Arial" w:cs="Arial"/>
          <w:color w:val="000000" w:themeColor="text1"/>
          <w:sz w:val="22"/>
          <w:szCs w:val="22"/>
        </w:rPr>
        <w:t xml:space="preserve">and how they align with potential </w:t>
      </w:r>
      <w:r w:rsidR="00A34FBD">
        <w:rPr>
          <w:rFonts w:ascii="Arial" w:eastAsia="Arial" w:hAnsi="Arial" w:cs="Arial"/>
          <w:color w:val="000000" w:themeColor="text1"/>
          <w:sz w:val="22"/>
          <w:szCs w:val="22"/>
        </w:rPr>
        <w:t xml:space="preserve">career positions.  </w:t>
      </w:r>
    </w:p>
    <w:p w14:paraId="6C2C5BEB" w14:textId="4D23AFEA" w:rsidR="00D8234D" w:rsidRDefault="00D8234D" w:rsidP="0F90A30E">
      <w:p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7400AFD" w14:textId="1E58F048" w:rsidR="007249D2" w:rsidRPr="007249D2" w:rsidRDefault="007249D2" w:rsidP="007249D2">
      <w:pPr>
        <w:spacing w:after="0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7249D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Part 1:</w:t>
      </w: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Conduct Interviews</w:t>
      </w:r>
    </w:p>
    <w:p w14:paraId="39F53664" w14:textId="77777777" w:rsidR="001E67F0" w:rsidRDefault="001E67F0" w:rsidP="007249D2">
      <w:p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45866A6" w14:textId="1ED0590E" w:rsidR="00D8234D" w:rsidRPr="007249D2" w:rsidRDefault="2FFF62CB" w:rsidP="007249D2">
      <w:p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7249D2">
        <w:rPr>
          <w:rFonts w:ascii="Arial" w:eastAsia="Arial" w:hAnsi="Arial" w:cs="Arial"/>
          <w:color w:val="000000" w:themeColor="text1"/>
          <w:sz w:val="22"/>
          <w:szCs w:val="22"/>
        </w:rPr>
        <w:t>Select 3 people to interview, t</w:t>
      </w:r>
      <w:r w:rsidR="16C6C755" w:rsidRPr="007249D2">
        <w:rPr>
          <w:rFonts w:ascii="Arial" w:eastAsia="Arial" w:hAnsi="Arial" w:cs="Arial"/>
          <w:color w:val="000000" w:themeColor="text1"/>
          <w:sz w:val="22"/>
          <w:szCs w:val="22"/>
        </w:rPr>
        <w:t xml:space="preserve">ry to select people </w:t>
      </w:r>
      <w:r w:rsidR="00FD4404" w:rsidRPr="007249D2">
        <w:rPr>
          <w:rFonts w:ascii="Arial" w:eastAsia="Arial" w:hAnsi="Arial" w:cs="Arial"/>
          <w:color w:val="000000" w:themeColor="text1"/>
          <w:sz w:val="22"/>
          <w:szCs w:val="22"/>
        </w:rPr>
        <w:t>who</w:t>
      </w:r>
      <w:r w:rsidR="16C6C755" w:rsidRPr="007249D2">
        <w:rPr>
          <w:rFonts w:ascii="Arial" w:eastAsia="Arial" w:hAnsi="Arial" w:cs="Arial"/>
          <w:color w:val="000000" w:themeColor="text1"/>
          <w:sz w:val="22"/>
          <w:szCs w:val="22"/>
        </w:rPr>
        <w:t xml:space="preserve"> know you from different times or places within your life (i.e., work, school, </w:t>
      </w:r>
      <w:r w:rsidR="001874D7" w:rsidRPr="007249D2">
        <w:rPr>
          <w:rFonts w:ascii="Arial" w:eastAsia="Arial" w:hAnsi="Arial" w:cs="Arial"/>
          <w:color w:val="000000" w:themeColor="text1"/>
          <w:sz w:val="22"/>
          <w:szCs w:val="22"/>
        </w:rPr>
        <w:t>home life</w:t>
      </w:r>
      <w:r w:rsidR="16C6C755" w:rsidRPr="007249D2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="2DA9C914" w:rsidRPr="007249D2">
        <w:rPr>
          <w:rFonts w:ascii="Arial" w:eastAsia="Arial" w:hAnsi="Arial" w:cs="Arial"/>
          <w:color w:val="000000" w:themeColor="text1"/>
          <w:sz w:val="22"/>
          <w:szCs w:val="22"/>
        </w:rPr>
        <w:t xml:space="preserve">sports, </w:t>
      </w:r>
      <w:r w:rsidR="16C6C755" w:rsidRPr="007249D2">
        <w:rPr>
          <w:rFonts w:ascii="Arial" w:eastAsia="Arial" w:hAnsi="Arial" w:cs="Arial"/>
          <w:color w:val="000000" w:themeColor="text1"/>
          <w:sz w:val="22"/>
          <w:szCs w:val="22"/>
        </w:rPr>
        <w:t>volunteer roles</w:t>
      </w:r>
      <w:r w:rsidR="6F5AEE93" w:rsidRPr="007249D2">
        <w:rPr>
          <w:rFonts w:ascii="Arial" w:eastAsia="Arial" w:hAnsi="Arial" w:cs="Arial"/>
          <w:color w:val="000000" w:themeColor="text1"/>
          <w:sz w:val="22"/>
          <w:szCs w:val="22"/>
        </w:rPr>
        <w:t>, etc.</w:t>
      </w:r>
      <w:r w:rsidR="16C6C755" w:rsidRPr="007249D2">
        <w:rPr>
          <w:rFonts w:ascii="Arial" w:eastAsia="Arial" w:hAnsi="Arial" w:cs="Arial"/>
          <w:color w:val="000000" w:themeColor="text1"/>
          <w:sz w:val="22"/>
          <w:szCs w:val="22"/>
        </w:rPr>
        <w:t>). Schedule a time to meet with each of these individuals separately (either in-person o</w:t>
      </w:r>
      <w:r w:rsidR="25A56406" w:rsidRPr="007249D2">
        <w:rPr>
          <w:rFonts w:ascii="Arial" w:eastAsia="Arial" w:hAnsi="Arial" w:cs="Arial"/>
          <w:color w:val="000000" w:themeColor="text1"/>
          <w:sz w:val="22"/>
          <w:szCs w:val="22"/>
        </w:rPr>
        <w:t>r</w:t>
      </w:r>
      <w:r w:rsidR="3B1CD580" w:rsidRPr="007249D2">
        <w:rPr>
          <w:rFonts w:ascii="Arial" w:eastAsia="Arial" w:hAnsi="Arial" w:cs="Arial"/>
          <w:color w:val="000000" w:themeColor="text1"/>
          <w:sz w:val="22"/>
          <w:szCs w:val="22"/>
        </w:rPr>
        <w:t xml:space="preserve"> virtually</w:t>
      </w:r>
      <w:r w:rsidR="16C6C755" w:rsidRPr="007249D2">
        <w:rPr>
          <w:rFonts w:ascii="Arial" w:eastAsia="Arial" w:hAnsi="Arial" w:cs="Arial"/>
          <w:color w:val="000000" w:themeColor="text1"/>
          <w:sz w:val="22"/>
          <w:szCs w:val="22"/>
        </w:rPr>
        <w:t xml:space="preserve">). </w:t>
      </w:r>
    </w:p>
    <w:p w14:paraId="68EABD01" w14:textId="40974B9A" w:rsidR="00D8234D" w:rsidRDefault="00D8234D" w:rsidP="0F90A30E">
      <w:pPr>
        <w:spacing w:after="0"/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9891B2C" w14:textId="7238B670" w:rsidR="00D8234D" w:rsidRDefault="16C6C755" w:rsidP="0F90A30E">
      <w:pPr>
        <w:spacing w:after="0"/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0F90A30E">
        <w:rPr>
          <w:rFonts w:ascii="Arial" w:eastAsia="Arial" w:hAnsi="Arial" w:cs="Arial"/>
          <w:color w:val="000000" w:themeColor="text1"/>
          <w:sz w:val="22"/>
          <w:szCs w:val="22"/>
        </w:rPr>
        <w:t xml:space="preserve">Ask each of these individuals the same </w:t>
      </w:r>
      <w:r w:rsidR="00DD0B64">
        <w:rPr>
          <w:rFonts w:ascii="Arial" w:eastAsia="Arial" w:hAnsi="Arial" w:cs="Arial"/>
          <w:color w:val="000000" w:themeColor="text1"/>
          <w:sz w:val="22"/>
          <w:szCs w:val="22"/>
        </w:rPr>
        <w:t>four</w:t>
      </w:r>
      <w:r w:rsidRPr="0F90A30E">
        <w:rPr>
          <w:rFonts w:ascii="Arial" w:eastAsia="Arial" w:hAnsi="Arial" w:cs="Arial"/>
          <w:color w:val="000000" w:themeColor="text1"/>
          <w:sz w:val="22"/>
          <w:szCs w:val="22"/>
        </w:rPr>
        <w:t xml:space="preserve"> questions (see below). </w:t>
      </w:r>
    </w:p>
    <w:p w14:paraId="42FB1EA1" w14:textId="4B21B08A" w:rsidR="00DD0B64" w:rsidRDefault="00DD0B64" w:rsidP="592B6984">
      <w:pPr>
        <w:pStyle w:val="ListParagraph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Wh</w:t>
      </w:r>
      <w:r w:rsidR="3097B797" w:rsidRPr="592B6984">
        <w:rPr>
          <w:rFonts w:ascii="Arial" w:eastAsia="Arial" w:hAnsi="Arial" w:cs="Arial"/>
          <w:color w:val="000000" w:themeColor="text1"/>
          <w:sz w:val="22"/>
          <w:szCs w:val="22"/>
        </w:rPr>
        <w:t xml:space="preserve">at are my </w:t>
      </w:r>
      <w:r w:rsidR="2CDB5D7A" w:rsidRPr="592B6984">
        <w:rPr>
          <w:rFonts w:ascii="Arial" w:eastAsia="Arial" w:hAnsi="Arial" w:cs="Arial"/>
          <w:color w:val="000000" w:themeColor="text1"/>
          <w:sz w:val="22"/>
          <w:szCs w:val="22"/>
        </w:rPr>
        <w:t xml:space="preserve">top 3 </w:t>
      </w:r>
      <w:r w:rsidR="3097B797" w:rsidRPr="592B6984">
        <w:rPr>
          <w:rFonts w:ascii="Arial" w:eastAsia="Arial" w:hAnsi="Arial" w:cs="Arial"/>
          <w:color w:val="000000" w:themeColor="text1"/>
          <w:sz w:val="22"/>
          <w:szCs w:val="22"/>
        </w:rPr>
        <w:t>strength</w:t>
      </w:r>
      <w:r w:rsidR="4DD3630F" w:rsidRPr="592B6984">
        <w:rPr>
          <w:rFonts w:ascii="Arial" w:eastAsia="Arial" w:hAnsi="Arial" w:cs="Arial"/>
          <w:color w:val="000000" w:themeColor="text1"/>
          <w:sz w:val="22"/>
          <w:szCs w:val="22"/>
        </w:rPr>
        <w:t xml:space="preserve">s? </w:t>
      </w:r>
    </w:p>
    <w:p w14:paraId="2F4EEDED" w14:textId="77B4FBEC" w:rsidR="00D8234D" w:rsidRDefault="4DD3630F" w:rsidP="592B6984">
      <w:pPr>
        <w:pStyle w:val="ListParagraph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592B6984">
        <w:rPr>
          <w:rFonts w:ascii="Arial" w:eastAsia="Arial" w:hAnsi="Arial" w:cs="Arial"/>
          <w:color w:val="000000" w:themeColor="text1"/>
          <w:sz w:val="22"/>
          <w:szCs w:val="22"/>
        </w:rPr>
        <w:t xml:space="preserve">What are </w:t>
      </w:r>
      <w:r w:rsidR="00DD0B64" w:rsidRPr="592B6984">
        <w:rPr>
          <w:rFonts w:ascii="Arial" w:eastAsia="Arial" w:hAnsi="Arial" w:cs="Arial"/>
          <w:color w:val="000000" w:themeColor="text1"/>
          <w:sz w:val="22"/>
          <w:szCs w:val="22"/>
        </w:rPr>
        <w:t>the two</w:t>
      </w:r>
      <w:r w:rsidRPr="592B6984">
        <w:rPr>
          <w:rFonts w:ascii="Arial" w:eastAsia="Arial" w:hAnsi="Arial" w:cs="Arial"/>
          <w:color w:val="000000" w:themeColor="text1"/>
          <w:sz w:val="22"/>
          <w:szCs w:val="22"/>
        </w:rPr>
        <w:t xml:space="preserve"> skills/</w:t>
      </w:r>
      <w:r w:rsidR="00DD0B64" w:rsidRPr="592B6984">
        <w:rPr>
          <w:rFonts w:ascii="Arial" w:eastAsia="Arial" w:hAnsi="Arial" w:cs="Arial"/>
          <w:color w:val="000000" w:themeColor="text1"/>
          <w:sz w:val="22"/>
          <w:szCs w:val="22"/>
        </w:rPr>
        <w:t>competences</w:t>
      </w:r>
      <w:r w:rsidRPr="592B6984">
        <w:rPr>
          <w:rFonts w:ascii="Arial" w:eastAsia="Arial" w:hAnsi="Arial" w:cs="Arial"/>
          <w:color w:val="000000" w:themeColor="text1"/>
          <w:sz w:val="22"/>
          <w:szCs w:val="22"/>
        </w:rPr>
        <w:t xml:space="preserve"> I could improve on?</w:t>
      </w:r>
      <w:r w:rsidR="3097B797" w:rsidRPr="592B698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64B629D3" w14:textId="587D2B04" w:rsidR="00D8234D" w:rsidRDefault="5A0B0427" w:rsidP="0F90A30E">
      <w:pPr>
        <w:pStyle w:val="ListParagraph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0F90A30E">
        <w:rPr>
          <w:rFonts w:ascii="Arial" w:eastAsia="Arial" w:hAnsi="Arial" w:cs="Arial"/>
          <w:color w:val="000000" w:themeColor="text1"/>
          <w:sz w:val="22"/>
          <w:szCs w:val="22"/>
        </w:rPr>
        <w:t xml:space="preserve">Based on your experiences with me, are you able to </w:t>
      </w:r>
      <w:r w:rsidR="004356D3" w:rsidRPr="0F90A30E">
        <w:rPr>
          <w:rFonts w:ascii="Arial" w:eastAsia="Arial" w:hAnsi="Arial" w:cs="Arial"/>
          <w:color w:val="000000" w:themeColor="text1"/>
          <w:sz w:val="22"/>
          <w:szCs w:val="22"/>
        </w:rPr>
        <w:t>tell me</w:t>
      </w:r>
      <w:r w:rsidRPr="0F90A30E">
        <w:rPr>
          <w:rFonts w:ascii="Arial" w:eastAsia="Arial" w:hAnsi="Arial" w:cs="Arial"/>
          <w:color w:val="000000" w:themeColor="text1"/>
          <w:sz w:val="22"/>
          <w:szCs w:val="22"/>
        </w:rPr>
        <w:t xml:space="preserve"> what I am passionate about? If so, can you tell me more about why you believe this to be true? </w:t>
      </w:r>
    </w:p>
    <w:p w14:paraId="30D0A039" w14:textId="2EEA710A" w:rsidR="00D8234D" w:rsidRDefault="16C6C755" w:rsidP="0F90A30E">
      <w:pPr>
        <w:pStyle w:val="ListParagraph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0F90A30E">
        <w:rPr>
          <w:rFonts w:ascii="Arial" w:eastAsia="Arial" w:hAnsi="Arial" w:cs="Arial"/>
          <w:color w:val="000000" w:themeColor="text1"/>
          <w:sz w:val="22"/>
          <w:szCs w:val="22"/>
        </w:rPr>
        <w:t xml:space="preserve">In your opinion, what do you believe would be the best </w:t>
      </w:r>
      <w:r w:rsidR="39BE06EF" w:rsidRPr="0F90A30E">
        <w:rPr>
          <w:rFonts w:ascii="Arial" w:eastAsia="Arial" w:hAnsi="Arial" w:cs="Arial"/>
          <w:color w:val="000000" w:themeColor="text1"/>
          <w:sz w:val="22"/>
          <w:szCs w:val="22"/>
        </w:rPr>
        <w:t xml:space="preserve">type of </w:t>
      </w:r>
      <w:r w:rsidRPr="0F90A30E">
        <w:rPr>
          <w:rFonts w:ascii="Arial" w:eastAsia="Arial" w:hAnsi="Arial" w:cs="Arial"/>
          <w:color w:val="000000" w:themeColor="text1"/>
          <w:sz w:val="22"/>
          <w:szCs w:val="22"/>
        </w:rPr>
        <w:t xml:space="preserve">position for me and why? </w:t>
      </w:r>
    </w:p>
    <w:p w14:paraId="012B1A96" w14:textId="4A76E83A" w:rsidR="00D8234D" w:rsidRDefault="00D8234D" w:rsidP="0F90A30E">
      <w:pPr>
        <w:spacing w:after="0"/>
        <w:ind w:left="144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E9F85FE" w14:textId="77777777" w:rsidR="001E67F0" w:rsidRDefault="001E67F0" w:rsidP="007249D2">
      <w:pPr>
        <w:spacing w:after="0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1EAC3AFF" w14:textId="1F5B1266" w:rsidR="007249D2" w:rsidRPr="007249D2" w:rsidRDefault="007249D2" w:rsidP="007249D2">
      <w:pPr>
        <w:spacing w:after="0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7249D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Part 2:</w:t>
      </w:r>
      <w:r w:rsidR="001E67F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Reflection </w:t>
      </w:r>
    </w:p>
    <w:p w14:paraId="6BFA348A" w14:textId="77777777" w:rsidR="001E67F0" w:rsidRDefault="001E67F0" w:rsidP="007249D2">
      <w:p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B179C48" w14:textId="2224AB2C" w:rsidR="00D8234D" w:rsidRPr="007249D2" w:rsidRDefault="16C6C755" w:rsidP="007249D2">
      <w:p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7249D2">
        <w:rPr>
          <w:rFonts w:ascii="Arial" w:eastAsia="Arial" w:hAnsi="Arial" w:cs="Arial"/>
          <w:color w:val="000000" w:themeColor="text1"/>
          <w:sz w:val="22"/>
          <w:szCs w:val="22"/>
        </w:rPr>
        <w:t>After interviewing each person, reflect on the questions below</w:t>
      </w:r>
      <w:r w:rsidR="16175ADB" w:rsidRPr="007249D2">
        <w:rPr>
          <w:rFonts w:ascii="Arial" w:eastAsia="Arial" w:hAnsi="Arial" w:cs="Arial"/>
          <w:color w:val="000000" w:themeColor="text1"/>
          <w:sz w:val="22"/>
          <w:szCs w:val="22"/>
        </w:rPr>
        <w:t xml:space="preserve"> and write a </w:t>
      </w:r>
      <w:r w:rsidR="00461721">
        <w:rPr>
          <w:rFonts w:ascii="Arial" w:eastAsia="Arial" w:hAnsi="Arial" w:cs="Arial"/>
          <w:color w:val="000000" w:themeColor="text1"/>
          <w:sz w:val="22"/>
          <w:szCs w:val="22"/>
        </w:rPr>
        <w:t>55</w:t>
      </w:r>
      <w:r w:rsidR="16175ADB" w:rsidRPr="007249D2">
        <w:rPr>
          <w:rFonts w:ascii="Arial" w:eastAsia="Arial" w:hAnsi="Arial" w:cs="Arial"/>
          <w:color w:val="000000" w:themeColor="text1"/>
          <w:sz w:val="22"/>
          <w:szCs w:val="22"/>
        </w:rPr>
        <w:t xml:space="preserve">0 </w:t>
      </w:r>
      <w:r w:rsidR="00962BC5" w:rsidRPr="007249D2">
        <w:rPr>
          <w:rFonts w:ascii="Arial" w:eastAsia="Arial" w:hAnsi="Arial" w:cs="Arial"/>
          <w:color w:val="000000" w:themeColor="text1"/>
          <w:sz w:val="22"/>
          <w:szCs w:val="22"/>
        </w:rPr>
        <w:t xml:space="preserve">– </w:t>
      </w:r>
      <w:proofErr w:type="gramStart"/>
      <w:r w:rsidR="00962BC5" w:rsidRPr="007249D2">
        <w:rPr>
          <w:rFonts w:ascii="Arial" w:eastAsia="Arial" w:hAnsi="Arial" w:cs="Arial"/>
          <w:color w:val="000000" w:themeColor="text1"/>
          <w:sz w:val="22"/>
          <w:szCs w:val="22"/>
        </w:rPr>
        <w:t>6</w:t>
      </w:r>
      <w:r w:rsidR="00461721">
        <w:rPr>
          <w:rFonts w:ascii="Arial" w:eastAsia="Arial" w:hAnsi="Arial" w:cs="Arial"/>
          <w:color w:val="000000" w:themeColor="text1"/>
          <w:sz w:val="22"/>
          <w:szCs w:val="22"/>
        </w:rPr>
        <w:t>50</w:t>
      </w:r>
      <w:r w:rsidR="00962BC5" w:rsidRPr="007249D2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16175ADB" w:rsidRPr="007249D2">
        <w:rPr>
          <w:rFonts w:ascii="Arial" w:eastAsia="Arial" w:hAnsi="Arial" w:cs="Arial"/>
          <w:color w:val="000000" w:themeColor="text1"/>
          <w:sz w:val="22"/>
          <w:szCs w:val="22"/>
        </w:rPr>
        <w:t>word</w:t>
      </w:r>
      <w:proofErr w:type="gramEnd"/>
      <w:r w:rsidR="16175ADB" w:rsidRPr="007249D2">
        <w:rPr>
          <w:rFonts w:ascii="Arial" w:eastAsia="Arial" w:hAnsi="Arial" w:cs="Arial"/>
          <w:color w:val="000000" w:themeColor="text1"/>
          <w:sz w:val="22"/>
          <w:szCs w:val="22"/>
        </w:rPr>
        <w:t xml:space="preserve"> summary of what you discovered. </w:t>
      </w:r>
      <w:r>
        <w:tab/>
      </w:r>
    </w:p>
    <w:p w14:paraId="514D5EE6" w14:textId="2A86D5D6" w:rsidR="16175ADB" w:rsidRDefault="16175ADB" w:rsidP="0F90A30E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sz w:val="22"/>
          <w:szCs w:val="22"/>
        </w:rPr>
      </w:pPr>
      <w:r w:rsidRPr="0F90A30E">
        <w:rPr>
          <w:rFonts w:ascii="Arial" w:eastAsia="Arial" w:hAnsi="Arial" w:cs="Arial"/>
          <w:color w:val="000000" w:themeColor="text1"/>
          <w:sz w:val="22"/>
          <w:szCs w:val="22"/>
        </w:rPr>
        <w:t>W</w:t>
      </w:r>
      <w:r w:rsidR="125C3BE5" w:rsidRPr="0F90A30E">
        <w:rPr>
          <w:rFonts w:ascii="Arial" w:eastAsia="Arial" w:hAnsi="Arial" w:cs="Arial"/>
          <w:color w:val="000000" w:themeColor="text1"/>
          <w:sz w:val="22"/>
          <w:szCs w:val="22"/>
        </w:rPr>
        <w:t>h</w:t>
      </w:r>
      <w:r w:rsidRPr="0F90A30E">
        <w:rPr>
          <w:rFonts w:ascii="Arial" w:eastAsia="Arial" w:hAnsi="Arial" w:cs="Arial"/>
          <w:color w:val="000000" w:themeColor="text1"/>
          <w:sz w:val="22"/>
          <w:szCs w:val="22"/>
        </w:rPr>
        <w:t xml:space="preserve">at did you learn about yourself in this process? </w:t>
      </w:r>
    </w:p>
    <w:p w14:paraId="259271AA" w14:textId="12B1ADE0" w:rsidR="16175ADB" w:rsidRDefault="16175ADB" w:rsidP="0F90A30E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sz w:val="22"/>
          <w:szCs w:val="22"/>
        </w:rPr>
      </w:pPr>
      <w:r w:rsidRPr="0F90A30E">
        <w:rPr>
          <w:rFonts w:ascii="Arial" w:eastAsia="Arial" w:hAnsi="Arial" w:cs="Arial"/>
          <w:sz w:val="22"/>
          <w:szCs w:val="22"/>
        </w:rPr>
        <w:t xml:space="preserve">How do others view you? Is it more positive or more negative than you view yourself? </w:t>
      </w:r>
    </w:p>
    <w:p w14:paraId="3BE5A8F8" w14:textId="7474EA61" w:rsidR="265977DB" w:rsidRDefault="265977DB" w:rsidP="0F90A30E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sz w:val="22"/>
          <w:szCs w:val="22"/>
        </w:rPr>
      </w:pPr>
      <w:r w:rsidRPr="0F90A30E">
        <w:rPr>
          <w:rFonts w:ascii="Arial" w:eastAsia="Arial" w:hAnsi="Arial" w:cs="Arial"/>
          <w:sz w:val="22"/>
          <w:szCs w:val="22"/>
        </w:rPr>
        <w:t>Did you agree or disagree with any of the answers you heard?</w:t>
      </w:r>
    </w:p>
    <w:p w14:paraId="5E461772" w14:textId="53DA3C66" w:rsidR="2095F5C9" w:rsidRDefault="00C65FB8" w:rsidP="0F90A30E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Select 2 </w:t>
      </w:r>
      <w:r w:rsidR="2095F5C9" w:rsidRPr="592B6984">
        <w:rPr>
          <w:rFonts w:ascii="Arial" w:eastAsia="Arial" w:hAnsi="Arial" w:cs="Arial"/>
          <w:sz w:val="22"/>
          <w:szCs w:val="22"/>
        </w:rPr>
        <w:t xml:space="preserve">positions </w:t>
      </w:r>
      <w:r>
        <w:rPr>
          <w:rFonts w:ascii="Arial" w:eastAsia="Arial" w:hAnsi="Arial" w:cs="Arial"/>
          <w:sz w:val="22"/>
          <w:szCs w:val="22"/>
        </w:rPr>
        <w:t xml:space="preserve">from those provided by </w:t>
      </w:r>
      <w:r w:rsidR="2095F5C9" w:rsidRPr="592B6984">
        <w:rPr>
          <w:rFonts w:ascii="Arial" w:eastAsia="Arial" w:hAnsi="Arial" w:cs="Arial"/>
          <w:sz w:val="22"/>
          <w:szCs w:val="22"/>
        </w:rPr>
        <w:t>your advisors</w:t>
      </w:r>
      <w:r>
        <w:rPr>
          <w:rFonts w:ascii="Arial" w:eastAsia="Arial" w:hAnsi="Arial" w:cs="Arial"/>
          <w:sz w:val="22"/>
          <w:szCs w:val="22"/>
        </w:rPr>
        <w:t xml:space="preserve">. Reflect on </w:t>
      </w:r>
      <w:r w:rsidR="00EC25F7">
        <w:rPr>
          <w:rFonts w:ascii="Arial" w:eastAsia="Arial" w:hAnsi="Arial" w:cs="Arial"/>
          <w:sz w:val="22"/>
          <w:szCs w:val="22"/>
        </w:rPr>
        <w:t xml:space="preserve">their alignment with your skills and interest areas. </w:t>
      </w:r>
    </w:p>
    <w:p w14:paraId="18CC49D7" w14:textId="18984752" w:rsidR="2095F5C9" w:rsidRPr="008C360F" w:rsidRDefault="004E195A" w:rsidP="592B6984">
      <w:pPr>
        <w:pStyle w:val="ListParagraph"/>
        <w:numPr>
          <w:ilvl w:val="1"/>
          <w:numId w:val="1"/>
        </w:numPr>
        <w:spacing w:after="0"/>
        <w:rPr>
          <w:rFonts w:ascii="Arial" w:eastAsia="Arial" w:hAnsi="Arial" w:cs="Arial"/>
          <w:sz w:val="22"/>
          <w:szCs w:val="22"/>
        </w:rPr>
      </w:pPr>
      <w:r w:rsidRPr="008C360F">
        <w:rPr>
          <w:rFonts w:ascii="Arial" w:eastAsia="Arial" w:hAnsi="Arial" w:cs="Arial"/>
          <w:sz w:val="22"/>
          <w:szCs w:val="22"/>
        </w:rPr>
        <w:t>U</w:t>
      </w:r>
      <w:r w:rsidR="00611F87" w:rsidRPr="008C360F">
        <w:rPr>
          <w:rFonts w:ascii="Arial" w:eastAsia="Arial" w:hAnsi="Arial" w:cs="Arial"/>
          <w:sz w:val="22"/>
          <w:szCs w:val="22"/>
        </w:rPr>
        <w:t>tilize</w:t>
      </w:r>
      <w:r w:rsidR="00842076" w:rsidRPr="008C360F">
        <w:rPr>
          <w:rFonts w:ascii="Arial" w:eastAsia="Arial" w:hAnsi="Arial" w:cs="Arial"/>
          <w:sz w:val="22"/>
          <w:szCs w:val="22"/>
        </w:rPr>
        <w:t xml:space="preserve"> </w:t>
      </w:r>
      <w:hyperlink r:id="rId8" w:history="1">
        <w:r w:rsidR="00842076" w:rsidRPr="008C360F">
          <w:rPr>
            <w:rStyle w:val="Hyperlink"/>
            <w:rFonts w:ascii="Arial" w:eastAsia="Arial" w:hAnsi="Arial" w:cs="Arial"/>
            <w:b/>
            <w:bCs/>
            <w:sz w:val="22"/>
            <w:szCs w:val="22"/>
          </w:rPr>
          <w:t>O</w:t>
        </w:r>
        <w:r w:rsidR="00611F87" w:rsidRPr="008C360F">
          <w:rPr>
            <w:rStyle w:val="Hyperlink"/>
            <w:rFonts w:ascii="Arial" w:eastAsia="Arial" w:hAnsi="Arial" w:cs="Arial"/>
            <w:b/>
            <w:bCs/>
            <w:sz w:val="22"/>
            <w:szCs w:val="22"/>
          </w:rPr>
          <w:t>*Net</w:t>
        </w:r>
      </w:hyperlink>
      <w:r w:rsidR="00611F87" w:rsidRPr="008C360F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AE6C77" w:rsidRPr="008C360F">
        <w:rPr>
          <w:rFonts w:ascii="Arial" w:eastAsia="Arial" w:hAnsi="Arial" w:cs="Arial"/>
          <w:sz w:val="22"/>
          <w:szCs w:val="22"/>
        </w:rPr>
        <w:t>and/</w:t>
      </w:r>
      <w:r w:rsidR="00611F87" w:rsidRPr="008C360F">
        <w:rPr>
          <w:rFonts w:ascii="Arial" w:eastAsia="Arial" w:hAnsi="Arial" w:cs="Arial"/>
          <w:sz w:val="22"/>
          <w:szCs w:val="22"/>
        </w:rPr>
        <w:t>or</w:t>
      </w:r>
      <w:r w:rsidR="00611F87" w:rsidRPr="008C360F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hyperlink r:id="rId9" w:history="1">
        <w:r w:rsidR="00611F87" w:rsidRPr="008C360F">
          <w:rPr>
            <w:rStyle w:val="Hyperlink"/>
            <w:rFonts w:ascii="Arial" w:eastAsia="Arial" w:hAnsi="Arial" w:cs="Arial"/>
            <w:b/>
            <w:bCs/>
            <w:sz w:val="22"/>
            <w:szCs w:val="22"/>
          </w:rPr>
          <w:t>Occupational Outlook Handbook</w:t>
        </w:r>
      </w:hyperlink>
      <w:r w:rsidR="00611F87" w:rsidRPr="008C360F">
        <w:rPr>
          <w:rFonts w:ascii="Arial" w:eastAsia="Arial" w:hAnsi="Arial" w:cs="Arial"/>
          <w:sz w:val="22"/>
          <w:szCs w:val="22"/>
        </w:rPr>
        <w:t xml:space="preserve"> to </w:t>
      </w:r>
      <w:r w:rsidRPr="008C360F">
        <w:rPr>
          <w:rFonts w:ascii="Arial" w:eastAsia="Arial" w:hAnsi="Arial" w:cs="Arial"/>
          <w:sz w:val="22"/>
          <w:szCs w:val="22"/>
        </w:rPr>
        <w:t xml:space="preserve">ensure you have a basic understanding of the position that was suggested by your board member. </w:t>
      </w:r>
    </w:p>
    <w:p w14:paraId="6B8932FB" w14:textId="504C1C61" w:rsidR="00D8234D" w:rsidRDefault="00D8234D" w:rsidP="006336AD">
      <w:p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224DCE5" w14:textId="21EF5431" w:rsidR="00D8234D" w:rsidRDefault="00B561C3" w:rsidP="0F90A30E">
      <w:p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B561C3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"/>
        </w:rPr>
        <w:t>Learning Outcomes [NACE Career Competencies]</w:t>
      </w:r>
      <w:r w:rsidRPr="00B561C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 </w:t>
      </w:r>
    </w:p>
    <w:p w14:paraId="79A0831F" w14:textId="5B10966D" w:rsidR="5A6B7FE7" w:rsidRDefault="00BB1EC9" w:rsidP="0F90A30E">
      <w:pPr>
        <w:pStyle w:val="ListParagraph"/>
        <w:numPr>
          <w:ilvl w:val="0"/>
          <w:numId w:val="4"/>
        </w:numPr>
        <w:spacing w:before="220" w:after="220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Develop a </w:t>
      </w:r>
      <w:r w:rsidR="00B561C3">
        <w:rPr>
          <w:rFonts w:ascii="Arial" w:eastAsia="Arial" w:hAnsi="Arial" w:cs="Arial"/>
          <w:color w:val="000000" w:themeColor="text1"/>
          <w:sz w:val="22"/>
          <w:szCs w:val="22"/>
        </w:rPr>
        <w:t>deeper level of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self-awareness based on external feedback </w:t>
      </w:r>
      <w:r w:rsidR="00B561C3" w:rsidRPr="00B561C3">
        <w:rPr>
          <w:rFonts w:ascii="Arial" w:eastAsia="Arial" w:hAnsi="Arial" w:cs="Arial"/>
          <w:color w:val="000000" w:themeColor="text1"/>
          <w:sz w:val="22"/>
          <w:szCs w:val="22"/>
        </w:rPr>
        <w:t>[</w:t>
      </w:r>
      <w:r w:rsidR="00B07910">
        <w:rPr>
          <w:rFonts w:ascii="Arial" w:eastAsia="Arial" w:hAnsi="Arial" w:cs="Arial"/>
          <w:color w:val="000000" w:themeColor="text1"/>
          <w:sz w:val="22"/>
          <w:szCs w:val="22"/>
        </w:rPr>
        <w:t>Critical Thinking</w:t>
      </w:r>
      <w:r w:rsidR="00B561C3" w:rsidRPr="00B561C3">
        <w:rPr>
          <w:rFonts w:ascii="Arial" w:eastAsia="Arial" w:hAnsi="Arial" w:cs="Arial"/>
          <w:color w:val="000000" w:themeColor="text1"/>
          <w:sz w:val="22"/>
          <w:szCs w:val="22"/>
        </w:rPr>
        <w:t>, Communication]</w:t>
      </w:r>
    </w:p>
    <w:p w14:paraId="1ABDFDB6" w14:textId="4C2F1782" w:rsidR="5A6B7FE7" w:rsidRDefault="00B07910" w:rsidP="0F90A30E">
      <w:pPr>
        <w:pStyle w:val="ListParagraph"/>
        <w:numPr>
          <w:ilvl w:val="0"/>
          <w:numId w:val="4"/>
        </w:numPr>
        <w:spacing w:before="220" w:after="220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Learn</w:t>
      </w:r>
      <w:r w:rsidR="5A6B7FE7" w:rsidRPr="0F90A30E">
        <w:rPr>
          <w:rFonts w:ascii="Arial" w:eastAsia="Arial" w:hAnsi="Arial" w:cs="Arial"/>
          <w:color w:val="000000" w:themeColor="text1"/>
          <w:sz w:val="22"/>
          <w:szCs w:val="22"/>
        </w:rPr>
        <w:t xml:space="preserve"> about specific positions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that may align with your skill</w:t>
      </w:r>
      <w:r w:rsidR="000F409C">
        <w:rPr>
          <w:rFonts w:ascii="Arial" w:eastAsia="Arial" w:hAnsi="Arial" w:cs="Arial"/>
          <w:color w:val="000000" w:themeColor="text1"/>
          <w:sz w:val="22"/>
          <w:szCs w:val="22"/>
        </w:rPr>
        <w:t xml:space="preserve"> and interest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areas</w:t>
      </w:r>
      <w:r w:rsidR="00017F1D">
        <w:rPr>
          <w:rFonts w:ascii="Arial" w:eastAsia="Arial" w:hAnsi="Arial" w:cs="Arial"/>
          <w:color w:val="000000" w:themeColor="text1"/>
          <w:sz w:val="22"/>
          <w:szCs w:val="22"/>
        </w:rPr>
        <w:t xml:space="preserve"> [Career and self-development, </w:t>
      </w:r>
      <w:r w:rsidR="0054677E">
        <w:rPr>
          <w:rFonts w:ascii="Arial" w:eastAsia="Arial" w:hAnsi="Arial" w:cs="Arial"/>
          <w:color w:val="000000" w:themeColor="text1"/>
          <w:sz w:val="22"/>
          <w:szCs w:val="22"/>
        </w:rPr>
        <w:t>Technology]</w:t>
      </w:r>
    </w:p>
    <w:p w14:paraId="17DF7B52" w14:textId="4E086A3B" w:rsidR="0F90A30E" w:rsidRDefault="0F90A30E" w:rsidP="0F90A30E">
      <w:pPr>
        <w:pStyle w:val="ListParagraph"/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0094CB0" w14:textId="31346DE4" w:rsidR="4CFD57E2" w:rsidRDefault="4CFD57E2" w:rsidP="4CFD57E2">
      <w:pPr>
        <w:spacing w:before="220" w:after="220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0CAA06DB" w14:textId="77777777" w:rsidR="00117B7C" w:rsidRDefault="00117B7C" w:rsidP="4CFD57E2">
      <w:pPr>
        <w:spacing w:before="220" w:after="220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2CFD608F" w14:textId="77777777" w:rsidR="00117B7C" w:rsidRDefault="00117B7C" w:rsidP="4CFD57E2">
      <w:pPr>
        <w:spacing w:before="220" w:after="220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31FE37A9" w14:textId="6B1EC250" w:rsidR="00D8234D" w:rsidRDefault="16C6C755" w:rsidP="0F90A30E">
      <w:pPr>
        <w:spacing w:before="220" w:after="220"/>
        <w:rPr>
          <w:rFonts w:ascii="Arial" w:eastAsia="Arial" w:hAnsi="Arial" w:cs="Arial"/>
          <w:color w:val="000000" w:themeColor="text1"/>
          <w:sz w:val="22"/>
          <w:szCs w:val="22"/>
        </w:rPr>
      </w:pPr>
      <w:r w:rsidRPr="0F90A30E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Grading Rubric</w:t>
      </w:r>
    </w:p>
    <w:p w14:paraId="78A0D48C" w14:textId="77777777" w:rsidR="002A48A5" w:rsidRPr="002A48A5" w:rsidRDefault="002A48A5" w:rsidP="0F90A30E">
      <w:pPr>
        <w:spacing w:after="0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tbl>
      <w:tblPr>
        <w:tblStyle w:val="TableGrid"/>
        <w:tblW w:w="10728" w:type="dxa"/>
        <w:jc w:val="center"/>
        <w:tblLayout w:type="fixed"/>
        <w:tblLook w:val="04A0" w:firstRow="1" w:lastRow="0" w:firstColumn="1" w:lastColumn="0" w:noHBand="0" w:noVBand="1"/>
      </w:tblPr>
      <w:tblGrid>
        <w:gridCol w:w="1975"/>
        <w:gridCol w:w="990"/>
        <w:gridCol w:w="18"/>
        <w:gridCol w:w="7727"/>
        <w:gridCol w:w="18"/>
      </w:tblGrid>
      <w:tr w:rsidR="002A48A5" w:rsidRPr="002A48A5" w14:paraId="53AC37F4" w14:textId="77777777" w:rsidTr="0091008E">
        <w:trPr>
          <w:gridAfter w:val="1"/>
          <w:wAfter w:w="18" w:type="dxa"/>
          <w:jc w:val="center"/>
        </w:trPr>
        <w:tc>
          <w:tcPr>
            <w:tcW w:w="197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2" w:space="0" w:color="auto"/>
              <w:right w:val="single" w:sz="8" w:space="0" w:color="000000" w:themeColor="text1"/>
            </w:tcBorders>
            <w:vAlign w:val="center"/>
            <w:hideMark/>
          </w:tcPr>
          <w:p w14:paraId="4F65B536" w14:textId="77777777" w:rsidR="002A48A5" w:rsidRPr="002A48A5" w:rsidRDefault="002A48A5" w:rsidP="002A48A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A48A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Criteria</w:t>
            </w:r>
          </w:p>
        </w:tc>
        <w:tc>
          <w:tcPr>
            <w:tcW w:w="9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2" w:space="0" w:color="auto"/>
              <w:right w:val="single" w:sz="8" w:space="0" w:color="000000" w:themeColor="text1"/>
            </w:tcBorders>
            <w:hideMark/>
          </w:tcPr>
          <w:p w14:paraId="0BE5B24F" w14:textId="77777777" w:rsidR="002A48A5" w:rsidRPr="002A48A5" w:rsidRDefault="002A48A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A48A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Points</w:t>
            </w:r>
          </w:p>
        </w:tc>
        <w:tc>
          <w:tcPr>
            <w:tcW w:w="7745" w:type="dxa"/>
            <w:gridSpan w:val="2"/>
            <w:tcBorders>
              <w:top w:val="single" w:sz="12" w:space="0" w:color="000000" w:themeColor="text1"/>
              <w:left w:val="single" w:sz="8" w:space="0" w:color="000000" w:themeColor="text1"/>
              <w:bottom w:val="single" w:sz="2" w:space="0" w:color="auto"/>
              <w:right w:val="single" w:sz="8" w:space="0" w:color="000000" w:themeColor="text1"/>
            </w:tcBorders>
            <w:hideMark/>
          </w:tcPr>
          <w:p w14:paraId="05F64470" w14:textId="77777777" w:rsidR="002A48A5" w:rsidRPr="002A48A5" w:rsidRDefault="002A48A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A48A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Comments</w:t>
            </w:r>
          </w:p>
        </w:tc>
      </w:tr>
      <w:tr w:rsidR="00CE00A7" w:rsidRPr="002A48A5" w14:paraId="6F21CDAB" w14:textId="77777777" w:rsidTr="0091008E">
        <w:trPr>
          <w:trHeight w:val="432"/>
          <w:jc w:val="center"/>
        </w:trPr>
        <w:tc>
          <w:tcPr>
            <w:tcW w:w="1975" w:type="dxa"/>
            <w:vMerge w:val="restart"/>
            <w:tcBorders>
              <w:top w:val="single" w:sz="2" w:space="0" w:color="auto"/>
              <w:left w:val="single" w:sz="8" w:space="0" w:color="000000" w:themeColor="text1"/>
              <w:bottom w:val="single" w:sz="2" w:space="0" w:color="auto"/>
              <w:right w:val="single" w:sz="8" w:space="0" w:color="000000" w:themeColor="text1"/>
            </w:tcBorders>
            <w:vAlign w:val="center"/>
            <w:hideMark/>
          </w:tcPr>
          <w:p w14:paraId="6C510232" w14:textId="346CA4D9" w:rsidR="002A48A5" w:rsidRPr="002A48A5" w:rsidRDefault="002A48A5" w:rsidP="002A48A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A48A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Completeness and Depth of Reflection</w:t>
            </w:r>
          </w:p>
        </w:tc>
        <w:tc>
          <w:tcPr>
            <w:tcW w:w="1008" w:type="dxa"/>
            <w:gridSpan w:val="2"/>
            <w:tcBorders>
              <w:top w:val="single" w:sz="2" w:space="0" w:color="auto"/>
              <w:left w:val="single" w:sz="8" w:space="0" w:color="000000" w:themeColor="text1"/>
              <w:bottom w:val="single" w:sz="2" w:space="0" w:color="auto"/>
              <w:right w:val="single" w:sz="8" w:space="0" w:color="000000" w:themeColor="text1"/>
            </w:tcBorders>
            <w:vAlign w:val="center"/>
            <w:hideMark/>
          </w:tcPr>
          <w:p w14:paraId="7ACE2CFA" w14:textId="77777777" w:rsidR="002A48A5" w:rsidRPr="002A48A5" w:rsidRDefault="002A48A5" w:rsidP="00CE00A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A48A5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7745" w:type="dxa"/>
            <w:gridSpan w:val="2"/>
            <w:tcBorders>
              <w:top w:val="single" w:sz="2" w:space="0" w:color="auto"/>
              <w:left w:val="single" w:sz="8" w:space="0" w:color="000000" w:themeColor="text1"/>
              <w:bottom w:val="single" w:sz="2" w:space="0" w:color="auto"/>
              <w:right w:val="single" w:sz="8" w:space="0" w:color="000000" w:themeColor="text1"/>
            </w:tcBorders>
            <w:hideMark/>
          </w:tcPr>
          <w:p w14:paraId="52A06A7B" w14:textId="2A694FE3" w:rsidR="002A48A5" w:rsidRPr="00D260CE" w:rsidRDefault="00D260C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Comprehensive reflection on feedback provided through interview. </w:t>
            </w:r>
            <w:r w:rsidRPr="0066135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Demonstrates a deep understanding of personal growth and insights.</w:t>
            </w:r>
          </w:p>
        </w:tc>
      </w:tr>
      <w:tr w:rsidR="00CE00A7" w:rsidRPr="002A48A5" w14:paraId="2D8CC577" w14:textId="77777777" w:rsidTr="0091008E">
        <w:trPr>
          <w:trHeight w:val="432"/>
          <w:jc w:val="center"/>
        </w:trPr>
        <w:tc>
          <w:tcPr>
            <w:tcW w:w="1975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hideMark/>
          </w:tcPr>
          <w:p w14:paraId="7EDC02EB" w14:textId="77777777" w:rsidR="002A48A5" w:rsidRPr="002A48A5" w:rsidRDefault="002A48A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008" w:type="dxa"/>
            <w:gridSpan w:val="2"/>
            <w:tcBorders>
              <w:top w:val="single" w:sz="2" w:space="0" w:color="auto"/>
              <w:left w:val="single" w:sz="8" w:space="0" w:color="000000" w:themeColor="text1"/>
              <w:bottom w:val="single" w:sz="2" w:space="0" w:color="auto"/>
              <w:right w:val="single" w:sz="8" w:space="0" w:color="000000" w:themeColor="text1"/>
            </w:tcBorders>
            <w:vAlign w:val="center"/>
            <w:hideMark/>
          </w:tcPr>
          <w:p w14:paraId="5968DD7E" w14:textId="77777777" w:rsidR="002A48A5" w:rsidRPr="002A48A5" w:rsidRDefault="002A48A5" w:rsidP="00CE00A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A48A5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7745" w:type="dxa"/>
            <w:gridSpan w:val="2"/>
            <w:tcBorders>
              <w:top w:val="single" w:sz="2" w:space="0" w:color="auto"/>
              <w:left w:val="single" w:sz="8" w:space="0" w:color="000000" w:themeColor="text1"/>
              <w:bottom w:val="single" w:sz="2" w:space="0" w:color="auto"/>
              <w:right w:val="single" w:sz="8" w:space="0" w:color="000000" w:themeColor="text1"/>
            </w:tcBorders>
            <w:hideMark/>
          </w:tcPr>
          <w:p w14:paraId="270608CF" w14:textId="76BD0BC7" w:rsidR="002A48A5" w:rsidRPr="002A48A5" w:rsidRDefault="00D260C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Reflects on each assigned prompt but lacks an in-depth analysis.  </w:t>
            </w:r>
          </w:p>
        </w:tc>
      </w:tr>
      <w:tr w:rsidR="00CE00A7" w:rsidRPr="002A48A5" w14:paraId="3F66291D" w14:textId="77777777" w:rsidTr="0091008E">
        <w:trPr>
          <w:trHeight w:val="432"/>
          <w:jc w:val="center"/>
        </w:trPr>
        <w:tc>
          <w:tcPr>
            <w:tcW w:w="1975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hideMark/>
          </w:tcPr>
          <w:p w14:paraId="0C803F06" w14:textId="77777777" w:rsidR="002A48A5" w:rsidRPr="002A48A5" w:rsidRDefault="002A48A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008" w:type="dxa"/>
            <w:gridSpan w:val="2"/>
            <w:tcBorders>
              <w:top w:val="single" w:sz="2" w:space="0" w:color="auto"/>
              <w:left w:val="single" w:sz="8" w:space="0" w:color="000000" w:themeColor="text1"/>
              <w:bottom w:val="single" w:sz="2" w:space="0" w:color="auto"/>
              <w:right w:val="single" w:sz="8" w:space="0" w:color="000000" w:themeColor="text1"/>
            </w:tcBorders>
            <w:vAlign w:val="center"/>
            <w:hideMark/>
          </w:tcPr>
          <w:p w14:paraId="2EFE8606" w14:textId="77777777" w:rsidR="002A48A5" w:rsidRPr="002A48A5" w:rsidRDefault="002A48A5" w:rsidP="00CE00A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A48A5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7745" w:type="dxa"/>
            <w:gridSpan w:val="2"/>
            <w:tcBorders>
              <w:top w:val="single" w:sz="2" w:space="0" w:color="auto"/>
              <w:left w:val="single" w:sz="8" w:space="0" w:color="000000" w:themeColor="text1"/>
              <w:bottom w:val="single" w:sz="2" w:space="0" w:color="auto"/>
              <w:right w:val="single" w:sz="8" w:space="0" w:color="000000" w:themeColor="text1"/>
            </w:tcBorders>
            <w:hideMark/>
          </w:tcPr>
          <w:p w14:paraId="75685A89" w14:textId="0CD42A7E" w:rsidR="002A48A5" w:rsidRPr="002A48A5" w:rsidRDefault="00D260C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D260CE">
              <w:rPr>
                <w:rFonts w:ascii="Arial" w:eastAsia="Times New Roman" w:hAnsi="Arial" w:cs="Arial"/>
                <w:sz w:val="22"/>
                <w:szCs w:val="22"/>
              </w:rPr>
              <w:t>Reflection is superficial or missing from certain prompts.</w:t>
            </w:r>
          </w:p>
        </w:tc>
      </w:tr>
      <w:tr w:rsidR="00CE00A7" w:rsidRPr="002A48A5" w14:paraId="4AF8285D" w14:textId="77777777" w:rsidTr="0091008E">
        <w:trPr>
          <w:trHeight w:val="432"/>
          <w:jc w:val="center"/>
        </w:trPr>
        <w:tc>
          <w:tcPr>
            <w:tcW w:w="1975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hideMark/>
          </w:tcPr>
          <w:p w14:paraId="4D441460" w14:textId="77777777" w:rsidR="00021AA4" w:rsidRPr="002A48A5" w:rsidRDefault="00021AA4" w:rsidP="00021AA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008" w:type="dxa"/>
            <w:gridSpan w:val="2"/>
            <w:tcBorders>
              <w:top w:val="single" w:sz="2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7CE94B8" w14:textId="77777777" w:rsidR="00021AA4" w:rsidRPr="002A48A5" w:rsidRDefault="00021AA4" w:rsidP="00CE00A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A48A5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7745" w:type="dxa"/>
            <w:gridSpan w:val="2"/>
            <w:tcBorders>
              <w:top w:val="single" w:sz="2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B2C3B9F" w14:textId="733D49BD" w:rsidR="00021AA4" w:rsidRPr="002A48A5" w:rsidRDefault="00021AA4" w:rsidP="00021AA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No reflection was provided, only listed summary of interview feedback</w:t>
            </w:r>
          </w:p>
        </w:tc>
      </w:tr>
      <w:tr w:rsidR="00CE00A7" w:rsidRPr="002A48A5" w14:paraId="0949B35C" w14:textId="77777777" w:rsidTr="0091008E">
        <w:trPr>
          <w:trHeight w:val="432"/>
          <w:jc w:val="center"/>
        </w:trPr>
        <w:tc>
          <w:tcPr>
            <w:tcW w:w="1975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hideMark/>
          </w:tcPr>
          <w:p w14:paraId="2D315D51" w14:textId="77777777" w:rsidR="00021AA4" w:rsidRPr="002A48A5" w:rsidRDefault="00021AA4" w:rsidP="00021AA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00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59D5A49F" w14:textId="77777777" w:rsidR="00021AA4" w:rsidRPr="002A48A5" w:rsidRDefault="00021AA4" w:rsidP="00CE00A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A48A5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774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4194A70" w14:textId="2D2BD99B" w:rsidR="00021AA4" w:rsidRPr="002A48A5" w:rsidRDefault="00021AA4" w:rsidP="00021AA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Did not complete</w:t>
            </w:r>
          </w:p>
        </w:tc>
      </w:tr>
      <w:tr w:rsidR="00021AA4" w:rsidRPr="002A48A5" w14:paraId="74BF5F46" w14:textId="77777777" w:rsidTr="0091008E">
        <w:trPr>
          <w:gridAfter w:val="1"/>
          <w:wAfter w:w="18" w:type="dxa"/>
          <w:trHeight w:val="432"/>
          <w:jc w:val="center"/>
        </w:trPr>
        <w:tc>
          <w:tcPr>
            <w:tcW w:w="1975" w:type="dxa"/>
            <w:vMerge w:val="restart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B728FE2" w14:textId="459B5F23" w:rsidR="00021AA4" w:rsidRPr="002A48A5" w:rsidRDefault="00021AA4" w:rsidP="00021AA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A48A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Connection of skills/</w:t>
            </w:r>
            <w:r w:rsidRPr="00F2724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interest to career pat</w:t>
            </w:r>
            <w:r w:rsidRPr="002A48A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hs</w:t>
            </w:r>
          </w:p>
        </w:tc>
        <w:tc>
          <w:tcPr>
            <w:tcW w:w="990" w:type="dxa"/>
            <w:tcBorders>
              <w:top w:val="single" w:sz="12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506CB89" w14:textId="4C6046A6" w:rsidR="00021AA4" w:rsidRPr="002A48A5" w:rsidRDefault="00F27245" w:rsidP="00CE00A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7745" w:type="dxa"/>
            <w:gridSpan w:val="2"/>
            <w:tcBorders>
              <w:top w:val="single" w:sz="1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hideMark/>
          </w:tcPr>
          <w:p w14:paraId="6E693BCB" w14:textId="77777777" w:rsidR="00F27245" w:rsidRDefault="00F27245" w:rsidP="00F2724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F90A30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Identifies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two positions</w:t>
            </w:r>
            <w:r w:rsidRPr="0F90A30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suggested through the interviews, makes a clear connection to skills/interest </w:t>
            </w:r>
          </w:p>
          <w:p w14:paraId="10BB191E" w14:textId="121C9ABF" w:rsidR="00021AA4" w:rsidRPr="002A48A5" w:rsidRDefault="00021AA4" w:rsidP="00021AA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27245" w:rsidRPr="002A48A5" w14:paraId="5B5AAE07" w14:textId="77777777" w:rsidTr="0091008E">
        <w:trPr>
          <w:gridAfter w:val="1"/>
          <w:wAfter w:w="18" w:type="dxa"/>
          <w:trHeight w:val="432"/>
          <w:jc w:val="center"/>
        </w:trPr>
        <w:tc>
          <w:tcPr>
            <w:tcW w:w="1975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98FB221" w14:textId="77777777" w:rsidR="00F27245" w:rsidRPr="002A48A5" w:rsidRDefault="00F27245" w:rsidP="00021AA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8B15682" w14:textId="2483235A" w:rsidR="00F27245" w:rsidRPr="002A48A5" w:rsidRDefault="00F27245" w:rsidP="00CE00A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7745" w:type="dxa"/>
            <w:gridSpan w:val="2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06508DC0" w14:textId="49F54B71" w:rsidR="00F27245" w:rsidRPr="0F90A30E" w:rsidRDefault="00F27245" w:rsidP="00F2724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F90A30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Identifies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two positions</w:t>
            </w:r>
            <w:r w:rsidRPr="0F90A30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suggested through the interviews: some connection to skills/interest </w:t>
            </w:r>
          </w:p>
        </w:tc>
      </w:tr>
      <w:tr w:rsidR="00F27245" w:rsidRPr="002A48A5" w14:paraId="32EADC8B" w14:textId="77777777" w:rsidTr="0091008E">
        <w:trPr>
          <w:gridAfter w:val="1"/>
          <w:wAfter w:w="18" w:type="dxa"/>
          <w:trHeight w:val="432"/>
          <w:jc w:val="center"/>
        </w:trPr>
        <w:tc>
          <w:tcPr>
            <w:tcW w:w="1975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hideMark/>
          </w:tcPr>
          <w:p w14:paraId="6CB6F64A" w14:textId="77777777" w:rsidR="00F27245" w:rsidRPr="002A48A5" w:rsidRDefault="00F27245" w:rsidP="00F2724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2136A72" w14:textId="7072E9EB" w:rsidR="00F27245" w:rsidRPr="002A48A5" w:rsidRDefault="00F27245" w:rsidP="00CE00A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7745" w:type="dxa"/>
            <w:gridSpan w:val="2"/>
            <w:tcBorders>
              <w:left w:val="single" w:sz="8" w:space="0" w:color="000000" w:themeColor="text1"/>
              <w:right w:val="single" w:sz="8" w:space="0" w:color="000000" w:themeColor="text1"/>
            </w:tcBorders>
            <w:hideMark/>
          </w:tcPr>
          <w:p w14:paraId="7DE7711A" w14:textId="3A14B255" w:rsidR="00F27245" w:rsidRPr="002A48A5" w:rsidRDefault="00F27245" w:rsidP="00F2724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F90A30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Identifies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one position suggested through the interviews, provides little connection to skills/interests</w:t>
            </w:r>
          </w:p>
        </w:tc>
      </w:tr>
      <w:tr w:rsidR="00F27245" w:rsidRPr="002A48A5" w14:paraId="4E32C42F" w14:textId="77777777" w:rsidTr="0091008E">
        <w:trPr>
          <w:gridAfter w:val="1"/>
          <w:wAfter w:w="18" w:type="dxa"/>
          <w:trHeight w:val="432"/>
          <w:jc w:val="center"/>
        </w:trPr>
        <w:tc>
          <w:tcPr>
            <w:tcW w:w="1975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hideMark/>
          </w:tcPr>
          <w:p w14:paraId="771BA220" w14:textId="77777777" w:rsidR="00F27245" w:rsidRPr="002A48A5" w:rsidRDefault="00F27245" w:rsidP="00F2724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A279976" w14:textId="1B79204B" w:rsidR="00F27245" w:rsidRPr="002A48A5" w:rsidRDefault="00F27245" w:rsidP="00CE00A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7745" w:type="dxa"/>
            <w:gridSpan w:val="2"/>
            <w:tcBorders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hideMark/>
          </w:tcPr>
          <w:p w14:paraId="5C373D2D" w14:textId="4D8CDB79" w:rsidR="00F27245" w:rsidRPr="002A48A5" w:rsidRDefault="00FA1CAD" w:rsidP="00F2724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Listed position(s) identified </w:t>
            </w:r>
            <w:r w:rsidR="0088326B">
              <w:rPr>
                <w:rFonts w:ascii="Arial" w:eastAsia="Times New Roman" w:hAnsi="Arial" w:cs="Arial"/>
                <w:sz w:val="22"/>
                <w:szCs w:val="22"/>
              </w:rPr>
              <w:t xml:space="preserve">but </w:t>
            </w:r>
            <w:r w:rsidR="009E35D6">
              <w:rPr>
                <w:rFonts w:ascii="Arial" w:eastAsia="Times New Roman" w:hAnsi="Arial" w:cs="Arial"/>
                <w:sz w:val="22"/>
                <w:szCs w:val="22"/>
              </w:rPr>
              <w:t>no reflection or connection</w:t>
            </w:r>
            <w:r w:rsidR="0088326B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9E35D6">
              <w:rPr>
                <w:rFonts w:ascii="Arial" w:eastAsia="Times New Roman" w:hAnsi="Arial" w:cs="Arial"/>
                <w:sz w:val="22"/>
                <w:szCs w:val="22"/>
              </w:rPr>
              <w:t>to skills/interests</w:t>
            </w:r>
          </w:p>
        </w:tc>
      </w:tr>
      <w:tr w:rsidR="00F27245" w:rsidRPr="002A48A5" w14:paraId="2A9FFDA6" w14:textId="77777777" w:rsidTr="0091008E">
        <w:trPr>
          <w:gridAfter w:val="1"/>
          <w:wAfter w:w="18" w:type="dxa"/>
          <w:trHeight w:val="432"/>
          <w:jc w:val="center"/>
        </w:trPr>
        <w:tc>
          <w:tcPr>
            <w:tcW w:w="1975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hideMark/>
          </w:tcPr>
          <w:p w14:paraId="0C9D1AF1" w14:textId="77777777" w:rsidR="00F27245" w:rsidRPr="002A48A5" w:rsidRDefault="00F27245" w:rsidP="00F2724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021F3731" w14:textId="5F48F9F9" w:rsidR="00F27245" w:rsidRPr="002A48A5" w:rsidRDefault="00F27245" w:rsidP="00CE00A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7745" w:type="dxa"/>
            <w:gridSpan w:val="2"/>
            <w:tcBorders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hideMark/>
          </w:tcPr>
          <w:p w14:paraId="029509A7" w14:textId="72E2854E" w:rsidR="00F27245" w:rsidRPr="002A48A5" w:rsidRDefault="00FA1CAD" w:rsidP="00F2724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Did not identify any positions</w:t>
            </w:r>
          </w:p>
        </w:tc>
      </w:tr>
      <w:tr w:rsidR="00F27245" w:rsidRPr="002A48A5" w14:paraId="15A283F0" w14:textId="77777777" w:rsidTr="0091008E">
        <w:trPr>
          <w:gridAfter w:val="1"/>
          <w:wAfter w:w="18" w:type="dxa"/>
          <w:trHeight w:val="432"/>
          <w:jc w:val="center"/>
        </w:trPr>
        <w:tc>
          <w:tcPr>
            <w:tcW w:w="1975" w:type="dxa"/>
            <w:vMerge w:val="restart"/>
            <w:tcBorders>
              <w:top w:val="single" w:sz="1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F81ECD3" w14:textId="01949735" w:rsidR="00F27245" w:rsidRPr="002A48A5" w:rsidRDefault="00F27245" w:rsidP="00F2724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A48A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Clarity of Writing and Grammar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667437A" w14:textId="43269C70" w:rsidR="00F27245" w:rsidRPr="002A48A5" w:rsidRDefault="00F27245" w:rsidP="00CE00A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7745" w:type="dxa"/>
            <w:gridSpan w:val="2"/>
            <w:tcBorders>
              <w:top w:val="single" w:sz="1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hideMark/>
          </w:tcPr>
          <w:p w14:paraId="02947D96" w14:textId="13658CC0" w:rsidR="00F27245" w:rsidRPr="002A48A5" w:rsidRDefault="00F27245" w:rsidP="00F2724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7459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Writing is clear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57459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and easy to follow; ideas are logically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</w:t>
            </w:r>
            <w:r w:rsidRPr="0057459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onnected.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9E1E1E" w:rsidRPr="0057459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There are virtually</w:t>
            </w:r>
            <w:r w:rsidRPr="0057459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no errors in spelling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or </w:t>
            </w:r>
            <w:r w:rsidRPr="0057459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gramma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r. </w:t>
            </w:r>
          </w:p>
        </w:tc>
      </w:tr>
      <w:tr w:rsidR="00F27245" w:rsidRPr="002A48A5" w14:paraId="7AAAA3F2" w14:textId="77777777" w:rsidTr="0091008E">
        <w:trPr>
          <w:gridAfter w:val="1"/>
          <w:wAfter w:w="18" w:type="dxa"/>
          <w:trHeight w:val="432"/>
          <w:jc w:val="center"/>
        </w:trPr>
        <w:tc>
          <w:tcPr>
            <w:tcW w:w="1975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hideMark/>
          </w:tcPr>
          <w:p w14:paraId="16AC5A9F" w14:textId="77777777" w:rsidR="00F27245" w:rsidRPr="002A48A5" w:rsidRDefault="00F27245" w:rsidP="00F2724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D1D345D" w14:textId="792585F2" w:rsidR="00F27245" w:rsidRPr="002A48A5" w:rsidRDefault="00F27245" w:rsidP="00CE00A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7745" w:type="dxa"/>
            <w:gridSpan w:val="2"/>
            <w:tcBorders>
              <w:left w:val="single" w:sz="8" w:space="0" w:color="000000" w:themeColor="text1"/>
              <w:right w:val="single" w:sz="8" w:space="0" w:color="000000" w:themeColor="text1"/>
            </w:tcBorders>
            <w:hideMark/>
          </w:tcPr>
          <w:p w14:paraId="146ED33E" w14:textId="06015B4E" w:rsidR="00F27245" w:rsidRPr="002A48A5" w:rsidRDefault="00F27245" w:rsidP="00F2724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M</w:t>
            </w:r>
            <w:r w:rsidRPr="009D57C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inor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issues</w:t>
            </w:r>
            <w:r w:rsidRPr="009D57C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in readability or coherence.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Minimal errors </w:t>
            </w:r>
            <w:r w:rsidRPr="0057459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in spelling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or </w:t>
            </w:r>
            <w:r w:rsidRPr="0057459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grammar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F27245" w:rsidRPr="002A48A5" w14:paraId="313F1C67" w14:textId="77777777" w:rsidTr="0091008E">
        <w:trPr>
          <w:gridAfter w:val="1"/>
          <w:wAfter w:w="18" w:type="dxa"/>
          <w:trHeight w:val="432"/>
          <w:jc w:val="center"/>
        </w:trPr>
        <w:tc>
          <w:tcPr>
            <w:tcW w:w="1975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hideMark/>
          </w:tcPr>
          <w:p w14:paraId="7F60847B" w14:textId="77777777" w:rsidR="00F27245" w:rsidRPr="002A48A5" w:rsidRDefault="00F27245" w:rsidP="00F2724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4C74F68" w14:textId="56D5672B" w:rsidR="00F27245" w:rsidRPr="002A48A5" w:rsidRDefault="00F27245" w:rsidP="00CE00A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7745" w:type="dxa"/>
            <w:gridSpan w:val="2"/>
            <w:tcBorders>
              <w:left w:val="single" w:sz="8" w:space="0" w:color="000000" w:themeColor="text1"/>
              <w:right w:val="single" w:sz="8" w:space="0" w:color="000000" w:themeColor="text1"/>
            </w:tcBorders>
            <w:hideMark/>
          </w:tcPr>
          <w:p w14:paraId="5D3E11D6" w14:textId="11180D76" w:rsidR="00F27245" w:rsidRPr="002A48A5" w:rsidRDefault="00F27245" w:rsidP="00F2724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0186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Some unclear or disjointed sections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and </w:t>
            </w:r>
            <w:r w:rsidRPr="0030186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errors in spelling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or </w:t>
            </w:r>
            <w:r w:rsidRPr="0030186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grammar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F27245" w:rsidRPr="002A48A5" w14:paraId="5EE63B29" w14:textId="77777777" w:rsidTr="0091008E">
        <w:trPr>
          <w:gridAfter w:val="1"/>
          <w:wAfter w:w="18" w:type="dxa"/>
          <w:trHeight w:val="432"/>
          <w:jc w:val="center"/>
        </w:trPr>
        <w:tc>
          <w:tcPr>
            <w:tcW w:w="1975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hideMark/>
          </w:tcPr>
          <w:p w14:paraId="5D317734" w14:textId="77777777" w:rsidR="00F27245" w:rsidRPr="002A48A5" w:rsidRDefault="00F27245" w:rsidP="00F2724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DB6F349" w14:textId="61714353" w:rsidR="00F27245" w:rsidRPr="002A48A5" w:rsidRDefault="00F27245" w:rsidP="00CE00A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7745" w:type="dxa"/>
            <w:gridSpan w:val="2"/>
            <w:tcBorders>
              <w:left w:val="single" w:sz="8" w:space="0" w:color="000000" w:themeColor="text1"/>
              <w:right w:val="single" w:sz="8" w:space="0" w:color="000000" w:themeColor="text1"/>
            </w:tcBorders>
            <w:hideMark/>
          </w:tcPr>
          <w:p w14:paraId="7EA018D9" w14:textId="3BD7FF74" w:rsidR="00F27245" w:rsidRPr="002A48A5" w:rsidRDefault="00F27245" w:rsidP="00F2724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Writing lacks coherence. Frequent </w:t>
            </w:r>
            <w:r w:rsidRPr="0030186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spelling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or </w:t>
            </w:r>
            <w:r w:rsidRPr="0030186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grammar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errors that</w:t>
            </w:r>
            <w:r w:rsidRPr="0030186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affect readability.</w:t>
            </w:r>
          </w:p>
        </w:tc>
      </w:tr>
      <w:tr w:rsidR="00F27245" w:rsidRPr="002A48A5" w14:paraId="1B5E5A3B" w14:textId="77777777" w:rsidTr="0091008E">
        <w:trPr>
          <w:gridAfter w:val="1"/>
          <w:wAfter w:w="18" w:type="dxa"/>
          <w:trHeight w:val="432"/>
          <w:jc w:val="center"/>
        </w:trPr>
        <w:tc>
          <w:tcPr>
            <w:tcW w:w="1975" w:type="dxa"/>
            <w:vMerge/>
            <w:tcBorders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hideMark/>
          </w:tcPr>
          <w:p w14:paraId="41787753" w14:textId="77777777" w:rsidR="00F27245" w:rsidRPr="002A48A5" w:rsidRDefault="00F27245" w:rsidP="00F2724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586866A" w14:textId="51666467" w:rsidR="00F27245" w:rsidRPr="002A48A5" w:rsidRDefault="00F27245" w:rsidP="00CE00A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7745" w:type="dxa"/>
            <w:gridSpan w:val="2"/>
            <w:tcBorders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hideMark/>
          </w:tcPr>
          <w:p w14:paraId="54DF737D" w14:textId="20015853" w:rsidR="00F27245" w:rsidRPr="002A48A5" w:rsidRDefault="00F27245" w:rsidP="00F2724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A48A5">
              <w:rPr>
                <w:rFonts w:ascii="Arial" w:eastAsia="Times New Roman" w:hAnsi="Arial" w:cs="Arial"/>
                <w:sz w:val="22"/>
                <w:szCs w:val="22"/>
              </w:rPr>
              <w:t>Writing is unclear and disorganized. - Structure hampers the understanding of ideas.</w:t>
            </w:r>
          </w:p>
        </w:tc>
      </w:tr>
    </w:tbl>
    <w:p w14:paraId="1C71A8CE" w14:textId="77777777" w:rsidR="002A48A5" w:rsidRPr="002A48A5" w:rsidRDefault="002A48A5" w:rsidP="0F90A30E">
      <w:p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57F7E48" w14:textId="77777777" w:rsidR="00CE00A7" w:rsidRDefault="00CE00A7" w:rsidP="00CE00A7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71C7216" w14:textId="7FC32558" w:rsidR="00CE00A7" w:rsidRDefault="00CE00A7" w:rsidP="00CE00A7">
      <w:pPr>
        <w:spacing w:after="0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F90A30E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Total</w:t>
      </w: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Score</w:t>
      </w:r>
      <w:r w:rsidRPr="0F90A30E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: __</w:t>
      </w: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___ out of 12</w:t>
      </w:r>
    </w:p>
    <w:p w14:paraId="2778A0B3" w14:textId="18AD5340" w:rsidR="00D8234D" w:rsidRPr="002A48A5" w:rsidRDefault="00D8234D" w:rsidP="0F90A30E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5666697" w14:textId="402CC902" w:rsidR="00D8234D" w:rsidRPr="002A48A5" w:rsidRDefault="00D8234D" w:rsidP="0F90A30E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C078E63" w14:textId="0FE96A4C" w:rsidR="00D8234D" w:rsidRPr="002A48A5" w:rsidRDefault="00D8234D" w:rsidP="0F90A30E">
      <w:pPr>
        <w:rPr>
          <w:rFonts w:ascii="Arial" w:eastAsia="Arial" w:hAnsi="Arial" w:cs="Arial"/>
          <w:sz w:val="22"/>
          <w:szCs w:val="22"/>
        </w:rPr>
      </w:pPr>
    </w:p>
    <w:sectPr w:rsidR="00D8234D" w:rsidRPr="002A48A5" w:rsidSect="00117B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809BA"/>
    <w:multiLevelType w:val="hybridMultilevel"/>
    <w:tmpl w:val="19B8F082"/>
    <w:lvl w:ilvl="0" w:tplc="507869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964048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A1C286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4847D8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662E4B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400F80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47C43C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45270A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46CC81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20519"/>
    <w:multiLevelType w:val="hybridMultilevel"/>
    <w:tmpl w:val="E3EED5E2"/>
    <w:lvl w:ilvl="0" w:tplc="EBC8E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349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AC0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487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42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EE43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927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0B6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B23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19317"/>
    <w:multiLevelType w:val="hybridMultilevel"/>
    <w:tmpl w:val="3D6CB0A0"/>
    <w:lvl w:ilvl="0" w:tplc="7CF6633A">
      <w:start w:val="1"/>
      <w:numFmt w:val="decimal"/>
      <w:lvlText w:val="%1."/>
      <w:lvlJc w:val="left"/>
      <w:pPr>
        <w:ind w:left="720" w:hanging="360"/>
      </w:pPr>
    </w:lvl>
    <w:lvl w:ilvl="1" w:tplc="2326EBE8">
      <w:start w:val="1"/>
      <w:numFmt w:val="lowerLetter"/>
      <w:lvlText w:val="%2."/>
      <w:lvlJc w:val="left"/>
      <w:pPr>
        <w:ind w:left="1440" w:hanging="360"/>
      </w:pPr>
    </w:lvl>
    <w:lvl w:ilvl="2" w:tplc="B4E67C9E">
      <w:start w:val="1"/>
      <w:numFmt w:val="lowerRoman"/>
      <w:lvlText w:val="%3."/>
      <w:lvlJc w:val="right"/>
      <w:pPr>
        <w:ind w:left="2160" w:hanging="180"/>
      </w:pPr>
    </w:lvl>
    <w:lvl w:ilvl="3" w:tplc="2AC40B4C">
      <w:start w:val="1"/>
      <w:numFmt w:val="decimal"/>
      <w:lvlText w:val="%4."/>
      <w:lvlJc w:val="left"/>
      <w:pPr>
        <w:ind w:left="2880" w:hanging="360"/>
      </w:pPr>
    </w:lvl>
    <w:lvl w:ilvl="4" w:tplc="CBEE22E2">
      <w:start w:val="1"/>
      <w:numFmt w:val="lowerLetter"/>
      <w:lvlText w:val="%5."/>
      <w:lvlJc w:val="left"/>
      <w:pPr>
        <w:ind w:left="3600" w:hanging="360"/>
      </w:pPr>
    </w:lvl>
    <w:lvl w:ilvl="5" w:tplc="8D8828F2">
      <w:start w:val="1"/>
      <w:numFmt w:val="lowerRoman"/>
      <w:lvlText w:val="%6."/>
      <w:lvlJc w:val="right"/>
      <w:pPr>
        <w:ind w:left="4320" w:hanging="180"/>
      </w:pPr>
    </w:lvl>
    <w:lvl w:ilvl="6" w:tplc="28EC531E">
      <w:start w:val="1"/>
      <w:numFmt w:val="decimal"/>
      <w:lvlText w:val="%7."/>
      <w:lvlJc w:val="left"/>
      <w:pPr>
        <w:ind w:left="5040" w:hanging="360"/>
      </w:pPr>
    </w:lvl>
    <w:lvl w:ilvl="7" w:tplc="186C25D6">
      <w:start w:val="1"/>
      <w:numFmt w:val="lowerLetter"/>
      <w:lvlText w:val="%8."/>
      <w:lvlJc w:val="left"/>
      <w:pPr>
        <w:ind w:left="5760" w:hanging="360"/>
      </w:pPr>
    </w:lvl>
    <w:lvl w:ilvl="8" w:tplc="C818CE0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0B0FE"/>
    <w:multiLevelType w:val="hybridMultilevel"/>
    <w:tmpl w:val="FF7E3D46"/>
    <w:lvl w:ilvl="0" w:tplc="19AEA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CE99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F0E0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8CF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A60C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5647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18B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043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7E0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16A20"/>
    <w:multiLevelType w:val="hybridMultilevel"/>
    <w:tmpl w:val="07640A18"/>
    <w:lvl w:ilvl="0" w:tplc="8B92D4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22CD0A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9D89D9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B8E9D6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E94BA0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FDC790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4409F4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662DC3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EEC475C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1B70E1"/>
    <w:multiLevelType w:val="hybridMultilevel"/>
    <w:tmpl w:val="AD86A188"/>
    <w:lvl w:ilvl="0" w:tplc="62306108">
      <w:start w:val="1"/>
      <w:numFmt w:val="decimal"/>
      <w:lvlText w:val="%1."/>
      <w:lvlJc w:val="left"/>
      <w:pPr>
        <w:ind w:left="1440" w:hanging="360"/>
      </w:pPr>
    </w:lvl>
    <w:lvl w:ilvl="1" w:tplc="CDC23E76">
      <w:start w:val="1"/>
      <w:numFmt w:val="lowerLetter"/>
      <w:lvlText w:val="%2."/>
      <w:lvlJc w:val="left"/>
      <w:pPr>
        <w:ind w:left="2160" w:hanging="360"/>
      </w:pPr>
    </w:lvl>
    <w:lvl w:ilvl="2" w:tplc="83164226">
      <w:start w:val="1"/>
      <w:numFmt w:val="lowerRoman"/>
      <w:lvlText w:val="%3."/>
      <w:lvlJc w:val="right"/>
      <w:pPr>
        <w:ind w:left="2880" w:hanging="180"/>
      </w:pPr>
    </w:lvl>
    <w:lvl w:ilvl="3" w:tplc="150E1EBE">
      <w:start w:val="1"/>
      <w:numFmt w:val="decimal"/>
      <w:lvlText w:val="%4."/>
      <w:lvlJc w:val="left"/>
      <w:pPr>
        <w:ind w:left="3600" w:hanging="360"/>
      </w:pPr>
    </w:lvl>
    <w:lvl w:ilvl="4" w:tplc="AFEA17CC">
      <w:start w:val="1"/>
      <w:numFmt w:val="lowerLetter"/>
      <w:lvlText w:val="%5."/>
      <w:lvlJc w:val="left"/>
      <w:pPr>
        <w:ind w:left="4320" w:hanging="360"/>
      </w:pPr>
    </w:lvl>
    <w:lvl w:ilvl="5" w:tplc="42D4509A">
      <w:start w:val="1"/>
      <w:numFmt w:val="lowerRoman"/>
      <w:lvlText w:val="%6."/>
      <w:lvlJc w:val="right"/>
      <w:pPr>
        <w:ind w:left="5040" w:hanging="180"/>
      </w:pPr>
    </w:lvl>
    <w:lvl w:ilvl="6" w:tplc="997828F6">
      <w:start w:val="1"/>
      <w:numFmt w:val="decimal"/>
      <w:lvlText w:val="%7."/>
      <w:lvlJc w:val="left"/>
      <w:pPr>
        <w:ind w:left="5760" w:hanging="360"/>
      </w:pPr>
    </w:lvl>
    <w:lvl w:ilvl="7" w:tplc="E04C7F9A">
      <w:start w:val="1"/>
      <w:numFmt w:val="lowerLetter"/>
      <w:lvlText w:val="%8."/>
      <w:lvlJc w:val="left"/>
      <w:pPr>
        <w:ind w:left="6480" w:hanging="360"/>
      </w:pPr>
    </w:lvl>
    <w:lvl w:ilvl="8" w:tplc="DCD43320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6E3471"/>
    <w:multiLevelType w:val="hybridMultilevel"/>
    <w:tmpl w:val="A04AA3B6"/>
    <w:lvl w:ilvl="0" w:tplc="F006D446">
      <w:start w:val="1"/>
      <w:numFmt w:val="lowerLetter"/>
      <w:lvlText w:val="%1."/>
      <w:lvlJc w:val="left"/>
      <w:pPr>
        <w:ind w:left="2160" w:hanging="360"/>
      </w:pPr>
    </w:lvl>
    <w:lvl w:ilvl="1" w:tplc="218EB090">
      <w:start w:val="1"/>
      <w:numFmt w:val="lowerLetter"/>
      <w:lvlText w:val="%2."/>
      <w:lvlJc w:val="left"/>
      <w:pPr>
        <w:ind w:left="2880" w:hanging="360"/>
      </w:pPr>
    </w:lvl>
    <w:lvl w:ilvl="2" w:tplc="00E0D5FA">
      <w:start w:val="1"/>
      <w:numFmt w:val="lowerRoman"/>
      <w:lvlText w:val="%3."/>
      <w:lvlJc w:val="right"/>
      <w:pPr>
        <w:ind w:left="3600" w:hanging="180"/>
      </w:pPr>
    </w:lvl>
    <w:lvl w:ilvl="3" w:tplc="707CE0A8">
      <w:start w:val="1"/>
      <w:numFmt w:val="decimal"/>
      <w:lvlText w:val="%4."/>
      <w:lvlJc w:val="left"/>
      <w:pPr>
        <w:ind w:left="4320" w:hanging="360"/>
      </w:pPr>
    </w:lvl>
    <w:lvl w:ilvl="4" w:tplc="46EADEA0">
      <w:start w:val="1"/>
      <w:numFmt w:val="lowerLetter"/>
      <w:lvlText w:val="%5."/>
      <w:lvlJc w:val="left"/>
      <w:pPr>
        <w:ind w:left="5040" w:hanging="360"/>
      </w:pPr>
    </w:lvl>
    <w:lvl w:ilvl="5" w:tplc="2040945C">
      <w:start w:val="1"/>
      <w:numFmt w:val="lowerRoman"/>
      <w:lvlText w:val="%6."/>
      <w:lvlJc w:val="right"/>
      <w:pPr>
        <w:ind w:left="5760" w:hanging="180"/>
      </w:pPr>
    </w:lvl>
    <w:lvl w:ilvl="6" w:tplc="147A073E">
      <w:start w:val="1"/>
      <w:numFmt w:val="decimal"/>
      <w:lvlText w:val="%7."/>
      <w:lvlJc w:val="left"/>
      <w:pPr>
        <w:ind w:left="6480" w:hanging="360"/>
      </w:pPr>
    </w:lvl>
    <w:lvl w:ilvl="7" w:tplc="52AE3780">
      <w:start w:val="1"/>
      <w:numFmt w:val="lowerLetter"/>
      <w:lvlText w:val="%8."/>
      <w:lvlJc w:val="left"/>
      <w:pPr>
        <w:ind w:left="7200" w:hanging="360"/>
      </w:pPr>
    </w:lvl>
    <w:lvl w:ilvl="8" w:tplc="728011E8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C92B662"/>
    <w:multiLevelType w:val="hybridMultilevel"/>
    <w:tmpl w:val="9A682D12"/>
    <w:lvl w:ilvl="0" w:tplc="6AACDA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B42A4B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D344A2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240B1D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02C299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21CDE7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4EE34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B6EC09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FC0270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7B0F20"/>
    <w:multiLevelType w:val="hybridMultilevel"/>
    <w:tmpl w:val="4E600A94"/>
    <w:lvl w:ilvl="0" w:tplc="2E46B7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3C4A55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F20426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D680A0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3AE12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434130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FF4037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A66A7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5E7ACB2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5516375">
    <w:abstractNumId w:val="4"/>
  </w:num>
  <w:num w:numId="2" w16cid:durableId="1757483891">
    <w:abstractNumId w:val="1"/>
  </w:num>
  <w:num w:numId="3" w16cid:durableId="524755045">
    <w:abstractNumId w:val="8"/>
  </w:num>
  <w:num w:numId="4" w16cid:durableId="834682652">
    <w:abstractNumId w:val="3"/>
  </w:num>
  <w:num w:numId="5" w16cid:durableId="310064499">
    <w:abstractNumId w:val="6"/>
  </w:num>
  <w:num w:numId="6" w16cid:durableId="1644189692">
    <w:abstractNumId w:val="2"/>
  </w:num>
  <w:num w:numId="7" w16cid:durableId="1206792326">
    <w:abstractNumId w:val="5"/>
  </w:num>
  <w:num w:numId="8" w16cid:durableId="37358304">
    <w:abstractNumId w:val="0"/>
  </w:num>
  <w:num w:numId="9" w16cid:durableId="6687951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0E92FE"/>
    <w:rsid w:val="00007487"/>
    <w:rsid w:val="00017F1D"/>
    <w:rsid w:val="00021AA4"/>
    <w:rsid w:val="00065119"/>
    <w:rsid w:val="000D3844"/>
    <w:rsid w:val="000D4CAF"/>
    <w:rsid w:val="000D75AB"/>
    <w:rsid w:val="000F0965"/>
    <w:rsid w:val="000F409C"/>
    <w:rsid w:val="001055F5"/>
    <w:rsid w:val="00117B7C"/>
    <w:rsid w:val="001874D7"/>
    <w:rsid w:val="001E67F0"/>
    <w:rsid w:val="002A48A5"/>
    <w:rsid w:val="00301866"/>
    <w:rsid w:val="00360EA9"/>
    <w:rsid w:val="00372AE1"/>
    <w:rsid w:val="003E1BBC"/>
    <w:rsid w:val="00407C6A"/>
    <w:rsid w:val="004356D3"/>
    <w:rsid w:val="00461721"/>
    <w:rsid w:val="004E195A"/>
    <w:rsid w:val="0054677E"/>
    <w:rsid w:val="00574598"/>
    <w:rsid w:val="005D7B2A"/>
    <w:rsid w:val="005E471D"/>
    <w:rsid w:val="005F3876"/>
    <w:rsid w:val="00611F87"/>
    <w:rsid w:val="00626172"/>
    <w:rsid w:val="006336AD"/>
    <w:rsid w:val="00656D5E"/>
    <w:rsid w:val="0066135B"/>
    <w:rsid w:val="006A4855"/>
    <w:rsid w:val="0072356F"/>
    <w:rsid w:val="007249D2"/>
    <w:rsid w:val="00740646"/>
    <w:rsid w:val="00750991"/>
    <w:rsid w:val="00786591"/>
    <w:rsid w:val="007F4AE0"/>
    <w:rsid w:val="00842076"/>
    <w:rsid w:val="00874A7F"/>
    <w:rsid w:val="0088326B"/>
    <w:rsid w:val="00891A83"/>
    <w:rsid w:val="008C360F"/>
    <w:rsid w:val="008D08FE"/>
    <w:rsid w:val="0091008E"/>
    <w:rsid w:val="00951D0B"/>
    <w:rsid w:val="00962BC5"/>
    <w:rsid w:val="009D57C6"/>
    <w:rsid w:val="009E1E1E"/>
    <w:rsid w:val="009E35D6"/>
    <w:rsid w:val="009E420A"/>
    <w:rsid w:val="00A07B98"/>
    <w:rsid w:val="00A34FBD"/>
    <w:rsid w:val="00A71AC5"/>
    <w:rsid w:val="00AE6C77"/>
    <w:rsid w:val="00B07910"/>
    <w:rsid w:val="00B1291B"/>
    <w:rsid w:val="00B31AD3"/>
    <w:rsid w:val="00B4550F"/>
    <w:rsid w:val="00B561C3"/>
    <w:rsid w:val="00BA032F"/>
    <w:rsid w:val="00BB1EC9"/>
    <w:rsid w:val="00BD449F"/>
    <w:rsid w:val="00BF64BA"/>
    <w:rsid w:val="00C65FB8"/>
    <w:rsid w:val="00CE00A7"/>
    <w:rsid w:val="00D260CE"/>
    <w:rsid w:val="00D63B1B"/>
    <w:rsid w:val="00D6512B"/>
    <w:rsid w:val="00D74FCD"/>
    <w:rsid w:val="00D8234D"/>
    <w:rsid w:val="00DC3771"/>
    <w:rsid w:val="00DD0B64"/>
    <w:rsid w:val="00E0106B"/>
    <w:rsid w:val="00E91106"/>
    <w:rsid w:val="00EC11ED"/>
    <w:rsid w:val="00EC25F7"/>
    <w:rsid w:val="00EF321B"/>
    <w:rsid w:val="00F27245"/>
    <w:rsid w:val="00F82E46"/>
    <w:rsid w:val="00FA1CAD"/>
    <w:rsid w:val="00FD4404"/>
    <w:rsid w:val="01369082"/>
    <w:rsid w:val="0249325D"/>
    <w:rsid w:val="0650C5C1"/>
    <w:rsid w:val="074ADA31"/>
    <w:rsid w:val="0B6283AB"/>
    <w:rsid w:val="0F90A30E"/>
    <w:rsid w:val="10789083"/>
    <w:rsid w:val="125C3BE5"/>
    <w:rsid w:val="1592041F"/>
    <w:rsid w:val="16175ADB"/>
    <w:rsid w:val="16436174"/>
    <w:rsid w:val="16C6C755"/>
    <w:rsid w:val="1D9E9304"/>
    <w:rsid w:val="1EF2D708"/>
    <w:rsid w:val="2095F5C9"/>
    <w:rsid w:val="2516370F"/>
    <w:rsid w:val="25A56406"/>
    <w:rsid w:val="265977DB"/>
    <w:rsid w:val="26829EBD"/>
    <w:rsid w:val="26A1747F"/>
    <w:rsid w:val="2793E016"/>
    <w:rsid w:val="2CDB5D7A"/>
    <w:rsid w:val="2DA9C914"/>
    <w:rsid w:val="2FFF62CB"/>
    <w:rsid w:val="3097B797"/>
    <w:rsid w:val="33D2FCA5"/>
    <w:rsid w:val="3758CE60"/>
    <w:rsid w:val="393436CE"/>
    <w:rsid w:val="39BE06EF"/>
    <w:rsid w:val="3B1CD580"/>
    <w:rsid w:val="422C950E"/>
    <w:rsid w:val="4364DC30"/>
    <w:rsid w:val="45F64E98"/>
    <w:rsid w:val="47CF24AC"/>
    <w:rsid w:val="4C72D752"/>
    <w:rsid w:val="4CFD57E2"/>
    <w:rsid w:val="4DD3630F"/>
    <w:rsid w:val="4FB3E6FE"/>
    <w:rsid w:val="52F227CE"/>
    <w:rsid w:val="586FF2D7"/>
    <w:rsid w:val="592B6984"/>
    <w:rsid w:val="5A0B0427"/>
    <w:rsid w:val="5A6B7FE7"/>
    <w:rsid w:val="5D0E92FE"/>
    <w:rsid w:val="5EF02E8E"/>
    <w:rsid w:val="5FD04C3A"/>
    <w:rsid w:val="66A16840"/>
    <w:rsid w:val="66C464B2"/>
    <w:rsid w:val="6A9CC651"/>
    <w:rsid w:val="6F5AEE93"/>
    <w:rsid w:val="73A9972E"/>
    <w:rsid w:val="74E587EC"/>
    <w:rsid w:val="767CABCD"/>
    <w:rsid w:val="76914C44"/>
    <w:rsid w:val="79F8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0E92FE"/>
  <w15:chartTrackingRefBased/>
  <w15:docId w15:val="{C3D75A12-9ABE-4E23-ACC7-1423A124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C3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etonline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ls.gov/oo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5fbbaf-fb00-4dcf-bfc4-bcedf28b13f3" xsi:nil="true"/>
    <lcf76f155ced4ddcb4097134ff3c332f xmlns="90d0076d-6670-422f-b53d-d10e5ad3b8a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DFA515A64014D8424AC2E47A8EAD6" ma:contentTypeVersion="17" ma:contentTypeDescription="Create a new document." ma:contentTypeScope="" ma:versionID="6e24f786452d81c7d57d51498ef39bfa">
  <xsd:schema xmlns:xsd="http://www.w3.org/2001/XMLSchema" xmlns:xs="http://www.w3.org/2001/XMLSchema" xmlns:p="http://schemas.microsoft.com/office/2006/metadata/properties" xmlns:ns2="90d0076d-6670-422f-b53d-d10e5ad3b8a9" xmlns:ns3="335fbbaf-fb00-4dcf-bfc4-bcedf28b13f3" targetNamespace="http://schemas.microsoft.com/office/2006/metadata/properties" ma:root="true" ma:fieldsID="84c7e450f36fd9a2b8473e219a9b84a9" ns2:_="" ns3:_="">
    <xsd:import namespace="90d0076d-6670-422f-b53d-d10e5ad3b8a9"/>
    <xsd:import namespace="335fbbaf-fb00-4dcf-bfc4-bcedf28b1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0076d-6670-422f-b53d-d10e5ad3b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feaa485-091a-453e-9962-d1ee3888fd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fbbaf-fb00-4dcf-bfc4-bcedf28b13f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42670ea-fc34-406f-b849-0c83af648298}" ma:internalName="TaxCatchAll" ma:showField="CatchAllData" ma:web="335fbbaf-fb00-4dcf-bfc4-bcedf28b1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D85F0A-820D-4D61-9C70-8D4B6C54D5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D17587-8236-406D-BC78-7B96CF0A326E}">
  <ds:schemaRefs>
    <ds:schemaRef ds:uri="http://schemas.microsoft.com/office/2006/metadata/properties"/>
    <ds:schemaRef ds:uri="http://schemas.microsoft.com/office/infopath/2007/PartnerControls"/>
    <ds:schemaRef ds:uri="335fbbaf-fb00-4dcf-bfc4-bcedf28b13f3"/>
    <ds:schemaRef ds:uri="90d0076d-6670-422f-b53d-d10e5ad3b8a9"/>
  </ds:schemaRefs>
</ds:datastoreItem>
</file>

<file path=customXml/itemProps3.xml><?xml version="1.0" encoding="utf-8"?>
<ds:datastoreItem xmlns:ds="http://schemas.openxmlformats.org/officeDocument/2006/customXml" ds:itemID="{E9B06EEE-A19D-4E44-8087-20D7C1DA0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0076d-6670-422f-b53d-d10e5ad3b8a9"/>
    <ds:schemaRef ds:uri="335fbbaf-fb00-4dcf-bfc4-bcedf28b1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525</Words>
  <Characters>2993</Characters>
  <Application>Microsoft Office Word</Application>
  <DocSecurity>4</DocSecurity>
  <Lines>24</Lines>
  <Paragraphs>7</Paragraphs>
  <ScaleCrop>false</ScaleCrop>
  <Company/>
  <LinksUpToDate>false</LinksUpToDate>
  <CharactersWithSpaces>3511</CharactersWithSpaces>
  <SharedDoc>false</SharedDoc>
  <HLinks>
    <vt:vector size="12" baseType="variant">
      <vt:variant>
        <vt:i4>655431</vt:i4>
      </vt:variant>
      <vt:variant>
        <vt:i4>3</vt:i4>
      </vt:variant>
      <vt:variant>
        <vt:i4>0</vt:i4>
      </vt:variant>
      <vt:variant>
        <vt:i4>5</vt:i4>
      </vt:variant>
      <vt:variant>
        <vt:lpwstr>https://www.bls.gov/ooh/</vt:lpwstr>
      </vt:variant>
      <vt:variant>
        <vt:lpwstr/>
      </vt:variant>
      <vt:variant>
        <vt:i4>3670139</vt:i4>
      </vt:variant>
      <vt:variant>
        <vt:i4>0</vt:i4>
      </vt:variant>
      <vt:variant>
        <vt:i4>0</vt:i4>
      </vt:variant>
      <vt:variant>
        <vt:i4>5</vt:i4>
      </vt:variant>
      <vt:variant>
        <vt:lpwstr>https://www.onetonline.org/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Shellaway, Katelyn</dc:creator>
  <cp:keywords/>
  <dc:description/>
  <cp:lastModifiedBy>Shellaway, Katelyn</cp:lastModifiedBy>
  <cp:revision>78</cp:revision>
  <dcterms:created xsi:type="dcterms:W3CDTF">2024-11-06T23:43:00Z</dcterms:created>
  <dcterms:modified xsi:type="dcterms:W3CDTF">2025-02-03T19:05:00Z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0x0101000E8DFA515A64014D8424AC2E47A8EAD6</vt:lpwstr>
  </property>
  <property fmtid="{D5CDD505-2E9C-101B-9397-08002B2CF9AE}" pid="3" name="MediaServiceImageTags">
    <vt:lpwstr/>
  </property>
</Properties>
</file>